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B380B" w14:textId="39D9AD2C" w:rsidR="002254A6" w:rsidRPr="00B76C3F" w:rsidRDefault="00C75F4D" w:rsidP="00C75F4D">
      <w:pPr>
        <w:widowControl w:val="0"/>
        <w:spacing w:after="0" w:line="240" w:lineRule="auto"/>
        <w:ind w:right="113"/>
        <w:jc w:val="right"/>
        <w:rPr>
          <w:rFonts w:ascii="Times New Roman" w:eastAsia="Times New Roman" w:hAnsi="Times New Roman" w:cs="Times New Roman"/>
          <w:color w:val="FF0000"/>
          <w:sz w:val="16"/>
          <w:szCs w:val="16"/>
          <w:lang w:bidi="uk-UA"/>
        </w:rPr>
      </w:pPr>
      <w:r w:rsidRPr="00B76C3F">
        <w:rPr>
          <w:rFonts w:ascii="Times New Roman" w:eastAsia="Times New Roman" w:hAnsi="Times New Roman" w:cs="Times New Roman"/>
          <w:noProof/>
          <w:color w:val="FF0000"/>
          <w:sz w:val="16"/>
          <w:szCs w:val="16"/>
        </w:rPr>
        <w:drawing>
          <wp:anchor distT="0" distB="0" distL="114300" distR="114300" simplePos="0" relativeHeight="251658752" behindDoc="1" locked="0" layoutInCell="1" allowOverlap="1" wp14:anchorId="659DCA04" wp14:editId="3DFCD2DE">
            <wp:simplePos x="0" y="0"/>
            <wp:positionH relativeFrom="margin">
              <wp:posOffset>2686050</wp:posOffset>
            </wp:positionH>
            <wp:positionV relativeFrom="paragraph">
              <wp:posOffset>-169545</wp:posOffset>
            </wp:positionV>
            <wp:extent cx="561340" cy="741045"/>
            <wp:effectExtent l="0" t="0" r="0" b="0"/>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EE5AAA" w14:textId="043329DD" w:rsidR="008245E8" w:rsidRPr="00B76C3F" w:rsidRDefault="002254A6" w:rsidP="008245E8">
      <w:pPr>
        <w:widowControl w:val="0"/>
        <w:spacing w:after="0" w:line="240" w:lineRule="auto"/>
        <w:ind w:right="113" w:firstLine="567"/>
        <w:jc w:val="right"/>
        <w:rPr>
          <w:rFonts w:ascii="Times New Roman" w:eastAsia="Times New Roman" w:hAnsi="Times New Roman" w:cs="Times New Roman"/>
          <w:color w:val="FF0000"/>
          <w:sz w:val="16"/>
          <w:szCs w:val="16"/>
          <w:lang w:bidi="uk-UA"/>
        </w:rPr>
      </w:pPr>
      <w:r w:rsidRPr="00B76C3F">
        <w:rPr>
          <w:rFonts w:ascii="Times New Roman" w:eastAsia="Times New Roman" w:hAnsi="Times New Roman" w:cs="Times New Roman"/>
          <w:color w:val="FF0000"/>
          <w:sz w:val="16"/>
          <w:szCs w:val="16"/>
          <w:lang w:bidi="uk-UA"/>
        </w:rPr>
        <w:t xml:space="preserve">          </w:t>
      </w:r>
    </w:p>
    <w:p w14:paraId="2A19146F"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1F31B6A6"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5138CD5A"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0B2AE7BD" w14:textId="77777777" w:rsidR="008245E8" w:rsidRPr="00B76C3F" w:rsidRDefault="008245E8" w:rsidP="008245E8">
      <w:pPr>
        <w:widowControl w:val="0"/>
        <w:autoSpaceDE w:val="0"/>
        <w:autoSpaceDN w:val="0"/>
        <w:spacing w:after="0" w:line="240" w:lineRule="auto"/>
        <w:rPr>
          <w:rFonts w:ascii="Times New Roman" w:eastAsia="Times New Roman" w:hAnsi="Times New Roman" w:cs="Times New Roman"/>
          <w:sz w:val="16"/>
          <w:szCs w:val="16"/>
          <w:lang w:bidi="uk-UA"/>
        </w:rPr>
      </w:pPr>
    </w:p>
    <w:p w14:paraId="080902AC" w14:textId="65584B98" w:rsidR="008245E8" w:rsidRPr="00B76C3F" w:rsidRDefault="008245E8" w:rsidP="00C75F4D">
      <w:pPr>
        <w:widowControl w:val="0"/>
        <w:autoSpaceDE w:val="0"/>
        <w:autoSpaceDN w:val="0"/>
        <w:spacing w:after="0" w:line="240" w:lineRule="auto"/>
        <w:jc w:val="center"/>
        <w:rPr>
          <w:rFonts w:ascii="Times New Roman" w:eastAsia="Microsoft Sans Serif" w:hAnsi="Times New Roman" w:cs="Times New Roman"/>
          <w:b/>
          <w:bCs/>
          <w:sz w:val="28"/>
          <w:szCs w:val="28"/>
          <w:lang w:bidi="uk-UA"/>
        </w:rPr>
      </w:pPr>
      <w:r w:rsidRPr="00B76C3F">
        <w:rPr>
          <w:rFonts w:ascii="Times New Roman" w:eastAsia="Microsoft Sans Serif" w:hAnsi="Times New Roman" w:cs="Times New Roman"/>
          <w:b/>
          <w:bCs/>
          <w:sz w:val="28"/>
          <w:szCs w:val="28"/>
          <w:lang w:bidi="uk-UA"/>
        </w:rPr>
        <w:t>УКРАЇНА</w:t>
      </w:r>
    </w:p>
    <w:p w14:paraId="5CB83F1F" w14:textId="77777777" w:rsidR="008245E8" w:rsidRPr="00B76C3F" w:rsidRDefault="008245E8" w:rsidP="00C75F4D">
      <w:pPr>
        <w:widowControl w:val="0"/>
        <w:autoSpaceDE w:val="0"/>
        <w:autoSpaceDN w:val="0"/>
        <w:spacing w:after="0" w:line="240" w:lineRule="auto"/>
        <w:jc w:val="center"/>
        <w:rPr>
          <w:rFonts w:ascii="Times New Roman" w:eastAsia="Microsoft Sans Serif" w:hAnsi="Times New Roman" w:cs="Times New Roman"/>
          <w:b/>
          <w:bCs/>
          <w:sz w:val="28"/>
          <w:szCs w:val="28"/>
          <w:lang w:bidi="uk-UA"/>
        </w:rPr>
      </w:pPr>
      <w:r w:rsidRPr="00B76C3F">
        <w:rPr>
          <w:rFonts w:ascii="Times New Roman" w:eastAsia="Microsoft Sans Serif" w:hAnsi="Times New Roman" w:cs="Times New Roman"/>
          <w:b/>
          <w:bCs/>
          <w:sz w:val="28"/>
          <w:szCs w:val="28"/>
          <w:lang w:bidi="uk-UA"/>
        </w:rPr>
        <w:t>ФОНТАНСЬКА СІЛЬСЬКА РАДА</w:t>
      </w:r>
    </w:p>
    <w:p w14:paraId="235A82C6" w14:textId="77777777" w:rsidR="008245E8" w:rsidRPr="00B76C3F" w:rsidRDefault="008245E8" w:rsidP="00C75F4D">
      <w:pPr>
        <w:widowControl w:val="0"/>
        <w:autoSpaceDE w:val="0"/>
        <w:autoSpaceDN w:val="0"/>
        <w:spacing w:after="0" w:line="240" w:lineRule="auto"/>
        <w:jc w:val="center"/>
        <w:rPr>
          <w:rFonts w:ascii="Times New Roman" w:eastAsia="Microsoft Sans Serif" w:hAnsi="Times New Roman" w:cs="Times New Roman"/>
          <w:b/>
          <w:bCs/>
          <w:sz w:val="28"/>
          <w:szCs w:val="28"/>
          <w:lang w:bidi="uk-UA"/>
        </w:rPr>
      </w:pPr>
      <w:r w:rsidRPr="00B76C3F">
        <w:rPr>
          <w:rFonts w:ascii="Times New Roman" w:eastAsia="Microsoft Sans Serif" w:hAnsi="Times New Roman" w:cs="Times New Roman"/>
          <w:b/>
          <w:bCs/>
          <w:sz w:val="28"/>
          <w:szCs w:val="28"/>
          <w:lang w:bidi="uk-UA"/>
        </w:rPr>
        <w:t>ОДЕСЬКОГО РАЙОНУ ОДЕСЬКОЇ ОБЛАСТІ</w:t>
      </w:r>
    </w:p>
    <w:p w14:paraId="00E8B869" w14:textId="77777777" w:rsidR="006A3F3B" w:rsidRPr="00B76C3F" w:rsidRDefault="006A3F3B" w:rsidP="006A3F3B">
      <w:pPr>
        <w:tabs>
          <w:tab w:val="left" w:pos="567"/>
        </w:tabs>
        <w:spacing w:after="0" w:line="240" w:lineRule="auto"/>
        <w:rPr>
          <w:rFonts w:ascii="Times New Roman" w:eastAsia="Times New Roman" w:hAnsi="Times New Roman" w:cs="Times New Roman"/>
          <w:sz w:val="24"/>
          <w:szCs w:val="24"/>
          <w:lang w:eastAsia="ru-RU"/>
        </w:rPr>
      </w:pPr>
      <w:bookmarkStart w:id="0" w:name="_Hlk148439150"/>
    </w:p>
    <w:p w14:paraId="28309A84" w14:textId="77777777" w:rsidR="009E0D06" w:rsidRPr="009E0D06" w:rsidRDefault="009E0D06" w:rsidP="009E0D06">
      <w:pPr>
        <w:spacing w:after="0" w:line="240" w:lineRule="auto"/>
        <w:jc w:val="center"/>
        <w:rPr>
          <w:rFonts w:ascii="Times New Roman" w:hAnsi="Times New Roman" w:cs="Times New Roman"/>
          <w:b/>
          <w:bCs/>
          <w:sz w:val="28"/>
          <w:szCs w:val="28"/>
        </w:rPr>
      </w:pPr>
      <w:bookmarkStart w:id="1" w:name="_Hlk155275264"/>
      <w:bookmarkStart w:id="2" w:name="_Hlk152743991"/>
      <w:r w:rsidRPr="009E0D06">
        <w:rPr>
          <w:rFonts w:ascii="Times New Roman" w:hAnsi="Times New Roman" w:cs="Times New Roman"/>
          <w:b/>
          <w:bCs/>
          <w:sz w:val="28"/>
          <w:szCs w:val="28"/>
        </w:rPr>
        <w:t>РІШЕННЯ</w:t>
      </w:r>
    </w:p>
    <w:p w14:paraId="6BA470B9" w14:textId="77777777" w:rsidR="009E0D06" w:rsidRPr="009E0D06" w:rsidRDefault="009E0D06" w:rsidP="009E0D06">
      <w:pPr>
        <w:spacing w:after="0" w:line="240" w:lineRule="auto"/>
        <w:jc w:val="center"/>
        <w:rPr>
          <w:rFonts w:ascii="Times New Roman" w:hAnsi="Times New Roman" w:cs="Times New Roman"/>
          <w:sz w:val="28"/>
          <w:szCs w:val="28"/>
        </w:rPr>
      </w:pPr>
    </w:p>
    <w:p w14:paraId="1E8560F2" w14:textId="77777777" w:rsidR="009E0D06" w:rsidRPr="009E0D06" w:rsidRDefault="009E0D06" w:rsidP="009E0D06">
      <w:pPr>
        <w:spacing w:after="0" w:line="240" w:lineRule="auto"/>
        <w:jc w:val="center"/>
        <w:rPr>
          <w:rFonts w:ascii="Times New Roman" w:hAnsi="Times New Roman" w:cs="Times New Roman"/>
          <w:b/>
          <w:bCs/>
          <w:sz w:val="28"/>
          <w:szCs w:val="28"/>
        </w:rPr>
      </w:pPr>
      <w:r w:rsidRPr="009E0D06">
        <w:rPr>
          <w:rFonts w:ascii="Times New Roman" w:hAnsi="Times New Roman" w:cs="Times New Roman"/>
          <w:b/>
          <w:bCs/>
          <w:sz w:val="28"/>
          <w:szCs w:val="28"/>
        </w:rPr>
        <w:t>Шістдесят другої сесії Фонтанської сільської ради VIII скликання</w:t>
      </w:r>
    </w:p>
    <w:p w14:paraId="7DE4E194" w14:textId="77777777" w:rsidR="009E0D06" w:rsidRPr="009E0D06" w:rsidRDefault="009E0D06" w:rsidP="009E0D06">
      <w:pPr>
        <w:spacing w:after="0" w:line="240" w:lineRule="auto"/>
        <w:jc w:val="center"/>
        <w:rPr>
          <w:rFonts w:ascii="Times New Roman" w:hAnsi="Times New Roman" w:cs="Times New Roman"/>
          <w:sz w:val="28"/>
          <w:szCs w:val="28"/>
        </w:rPr>
      </w:pPr>
    </w:p>
    <w:p w14:paraId="50AED769" w14:textId="582FA001" w:rsidR="009E0D06" w:rsidRPr="009E0D06" w:rsidRDefault="009E0D06" w:rsidP="009E0D06">
      <w:pPr>
        <w:spacing w:after="0" w:line="240" w:lineRule="auto"/>
        <w:jc w:val="center"/>
        <w:rPr>
          <w:rFonts w:ascii="Times New Roman" w:hAnsi="Times New Roman" w:cs="Times New Roman"/>
          <w:b/>
          <w:bCs/>
          <w:sz w:val="28"/>
          <w:szCs w:val="28"/>
        </w:rPr>
      </w:pPr>
      <w:r w:rsidRPr="009E0D06">
        <w:rPr>
          <w:rFonts w:ascii="Times New Roman" w:hAnsi="Times New Roman" w:cs="Times New Roman"/>
          <w:b/>
          <w:bCs/>
          <w:sz w:val="28"/>
          <w:szCs w:val="28"/>
        </w:rPr>
        <w:t>№ 26</w:t>
      </w:r>
      <w:r>
        <w:rPr>
          <w:rFonts w:ascii="Times New Roman" w:hAnsi="Times New Roman" w:cs="Times New Roman"/>
          <w:b/>
          <w:bCs/>
          <w:sz w:val="28"/>
          <w:szCs w:val="28"/>
        </w:rPr>
        <w:t>51</w:t>
      </w:r>
      <w:r w:rsidRPr="009E0D06">
        <w:rPr>
          <w:rFonts w:ascii="Times New Roman" w:hAnsi="Times New Roman" w:cs="Times New Roman"/>
          <w:b/>
          <w:bCs/>
          <w:sz w:val="28"/>
          <w:szCs w:val="28"/>
        </w:rPr>
        <w:t xml:space="preserve"> - VIII            </w:t>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t xml:space="preserve">                                       від 2</w:t>
      </w:r>
      <w:r>
        <w:rPr>
          <w:rFonts w:ascii="Times New Roman" w:hAnsi="Times New Roman" w:cs="Times New Roman"/>
          <w:b/>
          <w:bCs/>
          <w:sz w:val="28"/>
          <w:szCs w:val="28"/>
        </w:rPr>
        <w:t>0</w:t>
      </w:r>
      <w:r w:rsidRPr="009E0D06">
        <w:rPr>
          <w:rFonts w:ascii="Times New Roman" w:hAnsi="Times New Roman" w:cs="Times New Roman"/>
          <w:b/>
          <w:bCs/>
          <w:sz w:val="28"/>
          <w:szCs w:val="28"/>
        </w:rPr>
        <w:t xml:space="preserve"> грудня 2024 року</w:t>
      </w:r>
    </w:p>
    <w:bookmarkEnd w:id="1"/>
    <w:bookmarkEnd w:id="2"/>
    <w:p w14:paraId="5C729AC5" w14:textId="116AA11F" w:rsidR="006A3F3B" w:rsidRPr="00B76C3F" w:rsidRDefault="006A3F3B" w:rsidP="006A3F3B">
      <w:pPr>
        <w:spacing w:after="0" w:line="240" w:lineRule="auto"/>
        <w:ind w:left="4536"/>
        <w:jc w:val="both"/>
        <w:rPr>
          <w:rFonts w:ascii="Times New Roman" w:eastAsia="Times New Roman" w:hAnsi="Times New Roman" w:cs="Times New Roman"/>
          <w:sz w:val="24"/>
          <w:szCs w:val="24"/>
          <w:lang w:eastAsia="ru-RU"/>
        </w:rPr>
      </w:pPr>
    </w:p>
    <w:p w14:paraId="3CEBE49A" w14:textId="77777777" w:rsidR="004F5C35" w:rsidRPr="00B76C3F" w:rsidRDefault="004F5C35" w:rsidP="004F5C35">
      <w:pPr>
        <w:widowControl w:val="0"/>
        <w:spacing w:after="0" w:line="240" w:lineRule="auto"/>
        <w:ind w:right="3685"/>
        <w:rPr>
          <w:rFonts w:ascii="Times New Roman" w:eastAsia="Times New Roman" w:hAnsi="Times New Roman" w:cs="Times New Roman"/>
          <w:b/>
          <w:sz w:val="28"/>
          <w:szCs w:val="28"/>
          <w:lang w:eastAsia="ru-RU"/>
        </w:rPr>
      </w:pPr>
      <w:bookmarkStart w:id="3" w:name="_Hlk92198034"/>
      <w:bookmarkEnd w:id="0"/>
      <w:r w:rsidRPr="00B76C3F">
        <w:rPr>
          <w:rFonts w:ascii="Times New Roman" w:eastAsia="Times New Roman" w:hAnsi="Times New Roman" w:cs="Times New Roman"/>
          <w:b/>
          <w:sz w:val="28"/>
          <w:szCs w:val="28"/>
          <w:lang w:eastAsia="ru-RU"/>
        </w:rPr>
        <w:t xml:space="preserve">Про </w:t>
      </w:r>
      <w:bookmarkEnd w:id="3"/>
      <w:r w:rsidRPr="00B76C3F">
        <w:rPr>
          <w:rFonts w:ascii="Times New Roman" w:eastAsia="Times New Roman" w:hAnsi="Times New Roman" w:cs="Times New Roman"/>
          <w:b/>
          <w:sz w:val="28"/>
          <w:szCs w:val="28"/>
          <w:lang w:eastAsia="ru-RU"/>
        </w:rPr>
        <w:t>внесення змін та викладення в новій редакції рішення Фонтанської  сільської ради від 23 грудня 2021 року № 569-</w:t>
      </w:r>
      <w:r w:rsidRPr="00B76C3F">
        <w:rPr>
          <w:rFonts w:ascii="Times New Roman" w:eastAsia="Times New Roman" w:hAnsi="Times New Roman" w:cs="Times New Roman"/>
          <w:b/>
          <w:sz w:val="28"/>
          <w:szCs w:val="28"/>
          <w:lang w:val="en-US" w:eastAsia="ru-RU"/>
        </w:rPr>
        <w:t>V</w:t>
      </w:r>
      <w:r w:rsidRPr="00B76C3F">
        <w:rPr>
          <w:rFonts w:ascii="Times New Roman" w:eastAsia="Times New Roman" w:hAnsi="Times New Roman" w:cs="Times New Roman"/>
          <w:b/>
          <w:sz w:val="28"/>
          <w:szCs w:val="28"/>
          <w:lang w:eastAsia="ru-RU"/>
        </w:rPr>
        <w:t>ІІІ «Про затвердження Комплексної програми розвитку освіти Фонтанської  сільської ради на 2022-2024 роки»</w:t>
      </w:r>
    </w:p>
    <w:p w14:paraId="34E10E20" w14:textId="77777777" w:rsidR="00F004A5" w:rsidRPr="00B76C3F" w:rsidRDefault="00F004A5" w:rsidP="008245E8">
      <w:pPr>
        <w:pStyle w:val="a9"/>
        <w:ind w:right="4110"/>
        <w:rPr>
          <w:rFonts w:ascii="Times New Roman" w:eastAsia="Times New Roman" w:hAnsi="Times New Roman" w:cs="Times New Roman"/>
          <w:b/>
          <w:sz w:val="28"/>
        </w:rPr>
      </w:pPr>
    </w:p>
    <w:p w14:paraId="38E7ADE7" w14:textId="77777777" w:rsidR="00CE1577" w:rsidRPr="00B76C3F" w:rsidRDefault="00DB7F67" w:rsidP="00DB7F67">
      <w:pPr>
        <w:shd w:val="clear" w:color="auto" w:fill="FFFFFF"/>
        <w:spacing w:after="150" w:line="240" w:lineRule="auto"/>
        <w:ind w:firstLine="567"/>
        <w:jc w:val="both"/>
        <w:rPr>
          <w:rFonts w:ascii="Times New Roman" w:eastAsia="Times New Roman" w:hAnsi="Times New Roman" w:cs="Times New Roman"/>
          <w:sz w:val="28"/>
          <w:szCs w:val="28"/>
        </w:rPr>
      </w:pPr>
      <w:r w:rsidRPr="00B76C3F">
        <w:rPr>
          <w:rFonts w:ascii="Times New Roman" w:eastAsia="Times New Roman" w:hAnsi="Times New Roman" w:cs="Times New Roman"/>
          <w:sz w:val="28"/>
          <w:szCs w:val="28"/>
        </w:rPr>
        <w:t xml:space="preserve">З метою створення </w:t>
      </w:r>
      <w:r w:rsidR="00050C48" w:rsidRPr="00B76C3F">
        <w:rPr>
          <w:rFonts w:ascii="Times New Roman" w:eastAsia="Times New Roman" w:hAnsi="Times New Roman" w:cs="Times New Roman"/>
          <w:sz w:val="28"/>
          <w:szCs w:val="28"/>
        </w:rPr>
        <w:t>умов для піднесення престижу педагогі</w:t>
      </w:r>
      <w:r w:rsidR="00F004A5" w:rsidRPr="00B76C3F">
        <w:rPr>
          <w:rFonts w:ascii="Times New Roman" w:eastAsia="Times New Roman" w:hAnsi="Times New Roman" w:cs="Times New Roman"/>
          <w:sz w:val="28"/>
          <w:szCs w:val="28"/>
        </w:rPr>
        <w:t xml:space="preserve">чної професії у суспільстві та </w:t>
      </w:r>
      <w:r w:rsidR="00050C48" w:rsidRPr="00B76C3F">
        <w:rPr>
          <w:rFonts w:ascii="Times New Roman" w:eastAsia="Times New Roman" w:hAnsi="Times New Roman" w:cs="Times New Roman"/>
          <w:sz w:val="28"/>
          <w:szCs w:val="28"/>
        </w:rPr>
        <w:t xml:space="preserve">утвердження високого </w:t>
      </w:r>
      <w:r w:rsidR="00D47359" w:rsidRPr="00B76C3F">
        <w:rPr>
          <w:rFonts w:ascii="Times New Roman" w:eastAsia="Times New Roman" w:hAnsi="Times New Roman" w:cs="Times New Roman"/>
          <w:sz w:val="28"/>
          <w:szCs w:val="28"/>
        </w:rPr>
        <w:t xml:space="preserve">соціального </w:t>
      </w:r>
      <w:r w:rsidR="00050C48" w:rsidRPr="00B76C3F">
        <w:rPr>
          <w:rFonts w:ascii="Times New Roman" w:eastAsia="Times New Roman" w:hAnsi="Times New Roman" w:cs="Times New Roman"/>
          <w:sz w:val="28"/>
          <w:szCs w:val="28"/>
        </w:rPr>
        <w:t xml:space="preserve">статусу </w:t>
      </w:r>
      <w:r w:rsidR="00D47359" w:rsidRPr="00B76C3F">
        <w:rPr>
          <w:rFonts w:ascii="Times New Roman" w:eastAsia="Times New Roman" w:hAnsi="Times New Roman" w:cs="Times New Roman"/>
          <w:sz w:val="28"/>
          <w:szCs w:val="28"/>
        </w:rPr>
        <w:t xml:space="preserve">педагога, </w:t>
      </w:r>
      <w:r w:rsidRPr="00B76C3F">
        <w:rPr>
          <w:rFonts w:ascii="Times New Roman" w:eastAsia="Times New Roman" w:hAnsi="Times New Roman" w:cs="Times New Roman"/>
          <w:sz w:val="28"/>
          <w:szCs w:val="28"/>
        </w:rPr>
        <w:t>створення сприятливих передумов для життєвого самовизначення та самореалізації молодих спеціалістів, підтримки їхньої професійної діяльності, відповідно до рішення Кабінету Міністрів України від 23 грудня 2020 року № 1669-р «Про схвалення Концепції Державної цільової соціальної програми «Молодь України» на 2021-2025 роки»,  керуючись пунктом 22 частини 1 статті 26 Закону України «Про місцеве самоврядування в Україні»</w:t>
      </w:r>
      <w:r w:rsidR="00CE1577" w:rsidRPr="00B76C3F">
        <w:rPr>
          <w:rFonts w:ascii="Times New Roman" w:eastAsia="Times New Roman" w:hAnsi="Times New Roman" w:cs="Times New Roman"/>
          <w:sz w:val="28"/>
          <w:szCs w:val="28"/>
        </w:rPr>
        <w:t>,</w:t>
      </w:r>
      <w:r w:rsidR="00F004A5" w:rsidRPr="00B76C3F">
        <w:rPr>
          <w:rFonts w:ascii="Times New Roman" w:eastAsia="Times New Roman" w:hAnsi="Times New Roman" w:cs="Times New Roman"/>
          <w:sz w:val="28"/>
          <w:szCs w:val="28"/>
        </w:rPr>
        <w:t xml:space="preserve"> Фонтанська сільська </w:t>
      </w:r>
      <w:r w:rsidR="00CE1577" w:rsidRPr="00B76C3F">
        <w:rPr>
          <w:rFonts w:ascii="Times New Roman" w:eastAsia="Times New Roman" w:hAnsi="Times New Roman" w:cs="Times New Roman"/>
          <w:sz w:val="28"/>
          <w:szCs w:val="28"/>
        </w:rPr>
        <w:t xml:space="preserve"> рада</w:t>
      </w:r>
      <w:r w:rsidR="00F004A5" w:rsidRPr="00B76C3F">
        <w:rPr>
          <w:rFonts w:ascii="Times New Roman" w:eastAsia="Times New Roman" w:hAnsi="Times New Roman" w:cs="Times New Roman"/>
          <w:sz w:val="28"/>
          <w:szCs w:val="28"/>
        </w:rPr>
        <w:t>,-</w:t>
      </w:r>
    </w:p>
    <w:p w14:paraId="431AB94C" w14:textId="77777777" w:rsidR="004F5C35" w:rsidRPr="00B76C3F" w:rsidRDefault="004F5C35" w:rsidP="00DB7F67">
      <w:pPr>
        <w:shd w:val="clear" w:color="auto" w:fill="FFFFFF"/>
        <w:spacing w:after="150" w:line="240" w:lineRule="auto"/>
        <w:ind w:firstLine="567"/>
        <w:jc w:val="both"/>
        <w:rPr>
          <w:rFonts w:ascii="Times New Roman" w:eastAsia="Times New Roman" w:hAnsi="Times New Roman" w:cs="Times New Roman"/>
          <w:sz w:val="28"/>
          <w:szCs w:val="28"/>
        </w:rPr>
      </w:pPr>
    </w:p>
    <w:p w14:paraId="35EC2AFC" w14:textId="490465A9" w:rsidR="00777D04" w:rsidRPr="00B76C3F" w:rsidRDefault="00025C42" w:rsidP="00B76C3F">
      <w:pPr>
        <w:suppressAutoHyphens/>
        <w:spacing w:after="0"/>
        <w:jc w:val="center"/>
        <w:rPr>
          <w:rFonts w:ascii="Times New Roman" w:eastAsia="Calibri" w:hAnsi="Times New Roman" w:cs="Times New Roman"/>
          <w:b/>
          <w:sz w:val="28"/>
          <w:szCs w:val="24"/>
          <w:lang w:eastAsia="ar-SA"/>
        </w:rPr>
      </w:pPr>
      <w:r w:rsidRPr="00B76C3F">
        <w:rPr>
          <w:rFonts w:ascii="Times New Roman" w:eastAsia="Calibri" w:hAnsi="Times New Roman" w:cs="Times New Roman"/>
          <w:b/>
          <w:sz w:val="28"/>
          <w:szCs w:val="24"/>
          <w:lang w:eastAsia="ar-SA"/>
        </w:rPr>
        <w:t>ВИРІШИЛА:</w:t>
      </w:r>
    </w:p>
    <w:p w14:paraId="042C464A" w14:textId="77777777" w:rsidR="004F5C35" w:rsidRPr="00FA7083" w:rsidRDefault="004F5C35" w:rsidP="00025C42">
      <w:pPr>
        <w:pStyle w:val="a9"/>
        <w:jc w:val="both"/>
        <w:rPr>
          <w:rFonts w:ascii="Times New Roman" w:hAnsi="Times New Roman" w:cs="Times New Roman"/>
          <w:color w:val="FF0000"/>
          <w:sz w:val="14"/>
          <w:szCs w:val="14"/>
        </w:rPr>
      </w:pPr>
    </w:p>
    <w:p w14:paraId="04129B52" w14:textId="77777777" w:rsidR="009D183F" w:rsidRPr="009D183F" w:rsidRDefault="009D183F" w:rsidP="009D183F">
      <w:pPr>
        <w:widowControl w:val="0"/>
        <w:numPr>
          <w:ilvl w:val="0"/>
          <w:numId w:val="21"/>
        </w:numPr>
        <w:tabs>
          <w:tab w:val="left" w:pos="851"/>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Внести зміни та викласти в новій редакції:</w:t>
      </w:r>
    </w:p>
    <w:p w14:paraId="58DD4E96"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Паспорт Комплексної програми розвитку освіти Фонтанської сільської ради на 2022-2024 роки» (Додаток 1 рішення).</w:t>
      </w:r>
    </w:p>
    <w:p w14:paraId="3D1CBA5E"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bookmarkStart w:id="4" w:name="_Hlk152764689"/>
      <w:r w:rsidRPr="009D183F">
        <w:rPr>
          <w:rFonts w:ascii="Times New Roman" w:eastAsia="Calibri" w:hAnsi="Times New Roman" w:cs="Times New Roman"/>
          <w:bCs/>
          <w:sz w:val="28"/>
          <w:szCs w:val="24"/>
          <w:lang w:eastAsia="ar-SA"/>
        </w:rPr>
        <w:t>Додаток 1 до Комплексної програми розвитку освіти Фонтанської сільської ради на 2022-2024 роки «Напрями діяльності та заходи реалізації програми» (додається).</w:t>
      </w:r>
      <w:bookmarkEnd w:id="4"/>
    </w:p>
    <w:p w14:paraId="122674E1"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Додаток 2 до Комплексної програми розвитку освіти Фонтанської сільської ради на 2022-2024 роки «Показники результативності програми» (додається).</w:t>
      </w:r>
    </w:p>
    <w:p w14:paraId="685E8F36" w14:textId="77777777" w:rsidR="009D183F" w:rsidRPr="009D183F" w:rsidRDefault="009D183F" w:rsidP="009D183F">
      <w:pPr>
        <w:widowControl w:val="0"/>
        <w:numPr>
          <w:ilvl w:val="1"/>
          <w:numId w:val="21"/>
        </w:numPr>
        <w:tabs>
          <w:tab w:val="left" w:pos="1134"/>
        </w:tabs>
        <w:spacing w:after="0" w:line="240" w:lineRule="auto"/>
        <w:ind w:left="0" w:firstLine="567"/>
        <w:jc w:val="both"/>
        <w:rPr>
          <w:rFonts w:ascii="Times New Roman" w:eastAsia="Calibri" w:hAnsi="Times New Roman" w:cs="Times New Roman"/>
          <w:bCs/>
          <w:sz w:val="28"/>
          <w:szCs w:val="24"/>
          <w:lang w:eastAsia="ar-SA"/>
        </w:rPr>
      </w:pPr>
      <w:r w:rsidRPr="009D183F">
        <w:rPr>
          <w:rFonts w:ascii="Times New Roman" w:eastAsia="Calibri" w:hAnsi="Times New Roman" w:cs="Times New Roman"/>
          <w:bCs/>
          <w:sz w:val="28"/>
          <w:szCs w:val="24"/>
          <w:lang w:eastAsia="ar-SA"/>
        </w:rPr>
        <w:t>Додаток 3 до Комплексної програми розвитку освіти Фонтанської сільської ради на 2022-2024 роки «Ресурсне забезпечення програми» (додається)</w:t>
      </w:r>
      <w:bookmarkStart w:id="5" w:name="_Hlk121927027"/>
      <w:r w:rsidRPr="009D183F">
        <w:rPr>
          <w:rFonts w:ascii="Times New Roman" w:eastAsia="Calibri" w:hAnsi="Times New Roman" w:cs="Times New Roman"/>
          <w:bCs/>
          <w:sz w:val="28"/>
          <w:szCs w:val="24"/>
          <w:lang w:eastAsia="ar-SA"/>
        </w:rPr>
        <w:t>.</w:t>
      </w:r>
    </w:p>
    <w:p w14:paraId="0EA902A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4"/>
          <w:lang w:eastAsia="ar-SA"/>
        </w:rPr>
      </w:pPr>
      <w:r w:rsidRPr="009D183F">
        <w:rPr>
          <w:rFonts w:ascii="Times New Roman" w:eastAsia="Calibri" w:hAnsi="Times New Roman" w:cs="Times New Roman"/>
          <w:sz w:val="28"/>
          <w:szCs w:val="28"/>
          <w:lang w:eastAsia="ar-SA"/>
        </w:rPr>
        <w:t>2</w:t>
      </w:r>
      <w:r w:rsidRPr="009D183F">
        <w:rPr>
          <w:rFonts w:ascii="Times New Roman" w:eastAsia="Calibri" w:hAnsi="Times New Roman" w:cs="Times New Roman"/>
          <w:sz w:val="24"/>
          <w:szCs w:val="24"/>
          <w:lang w:eastAsia="ar-SA"/>
        </w:rPr>
        <w:t xml:space="preserve">. </w:t>
      </w:r>
      <w:r w:rsidRPr="009D183F">
        <w:rPr>
          <w:rFonts w:ascii="Times New Roman" w:eastAsia="Calibri" w:hAnsi="Times New Roman" w:cs="Times New Roman"/>
          <w:sz w:val="28"/>
          <w:szCs w:val="24"/>
          <w:lang w:eastAsia="ar-SA"/>
        </w:rPr>
        <w:t xml:space="preserve">Фінансовому управлінню Фонтанської сільської ради проводити </w:t>
      </w:r>
      <w:r w:rsidRPr="009D183F">
        <w:rPr>
          <w:rFonts w:ascii="Times New Roman" w:eastAsia="Calibri" w:hAnsi="Times New Roman" w:cs="Times New Roman"/>
          <w:sz w:val="28"/>
          <w:szCs w:val="24"/>
          <w:lang w:eastAsia="ar-SA"/>
        </w:rPr>
        <w:lastRenderedPageBreak/>
        <w:t xml:space="preserve">фінансування в межах, затверджених асигнувань в бюджеті на 2022-2024 роки. </w:t>
      </w:r>
      <w:bookmarkEnd w:id="5"/>
    </w:p>
    <w:p w14:paraId="04D79A1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r w:rsidRPr="009D183F">
        <w:rPr>
          <w:rFonts w:ascii="Times New Roman" w:eastAsia="Times New Roman" w:hAnsi="Times New Roman" w:cs="Times New Roman"/>
          <w:bCs/>
          <w:sz w:val="28"/>
          <w:szCs w:val="24"/>
          <w:lang w:eastAsia="ru-RU"/>
        </w:rPr>
        <w:t>3. 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p>
    <w:p w14:paraId="5E3DFFA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B865B9B"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C74EEE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3200EA6" w14:textId="77777777" w:rsidR="009E0D06" w:rsidRPr="009E0D06" w:rsidRDefault="009E0D06" w:rsidP="009E0D06">
      <w:pPr>
        <w:widowControl w:val="0"/>
        <w:tabs>
          <w:tab w:val="left" w:pos="5625"/>
        </w:tabs>
        <w:rPr>
          <w:rFonts w:ascii="Times New Roman" w:hAnsi="Times New Roman" w:cs="Times New Roman"/>
          <w:b/>
          <w:bCs/>
          <w:sz w:val="28"/>
          <w:szCs w:val="28"/>
        </w:rPr>
      </w:pPr>
      <w:r w:rsidRPr="009E0D06">
        <w:rPr>
          <w:rFonts w:ascii="Times New Roman" w:hAnsi="Times New Roman" w:cs="Times New Roman"/>
          <w:b/>
          <w:bCs/>
          <w:sz w:val="28"/>
          <w:szCs w:val="28"/>
        </w:rPr>
        <w:t xml:space="preserve">Сільський голова </w:t>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t>Наталія КРУПИЦЯ</w:t>
      </w:r>
    </w:p>
    <w:p w14:paraId="6CFEB49D" w14:textId="77777777" w:rsidR="009D183F" w:rsidRPr="009D183F" w:rsidRDefault="009D183F" w:rsidP="009D183F">
      <w:pPr>
        <w:suppressAutoHyphens/>
        <w:spacing w:after="0" w:line="240" w:lineRule="auto"/>
        <w:rPr>
          <w:rFonts w:ascii="Times New Roman" w:eastAsia="Times New Roman" w:hAnsi="Times New Roman" w:cs="Times New Roman"/>
          <w:sz w:val="28"/>
          <w:szCs w:val="28"/>
          <w:lang w:eastAsia="ru-RU"/>
        </w:rPr>
      </w:pPr>
    </w:p>
    <w:p w14:paraId="4D783E03"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8EFEA8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705546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283A39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7F27F68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B2A747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6C39D3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79738E4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1268D04"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EFCAE1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EAF87D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EFA2024"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2CAFB5EF"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BE355C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B5ED032"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F65CF6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FD36A75"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CA7C68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B77C91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0D6B2D7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3BCC09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B364DA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D4EF5B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935175D"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41479292"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23838780"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9396C2D"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7523129A" w14:textId="77777777" w:rsid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196112F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4CE393B"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6765C3B"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5BD2E6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25AB1A7D"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3023EFC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6DB33C6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sz w:val="28"/>
          <w:szCs w:val="24"/>
          <w:lang w:eastAsia="ru-RU"/>
        </w:rPr>
      </w:pPr>
    </w:p>
    <w:p w14:paraId="5A01A773" w14:textId="77777777" w:rsidR="009D183F" w:rsidRPr="009D183F" w:rsidRDefault="009D183F" w:rsidP="009E0D06">
      <w:pPr>
        <w:widowControl w:val="0"/>
        <w:spacing w:after="0" w:line="240" w:lineRule="auto"/>
        <w:jc w:val="both"/>
        <w:rPr>
          <w:rFonts w:ascii="Times New Roman" w:eastAsia="Times New Roman" w:hAnsi="Times New Roman" w:cs="Times New Roman"/>
          <w:bCs/>
          <w:sz w:val="28"/>
          <w:szCs w:val="24"/>
          <w:lang w:eastAsia="ru-RU"/>
        </w:rPr>
      </w:pPr>
    </w:p>
    <w:p w14:paraId="0C81DD8B" w14:textId="77777777" w:rsidR="009D183F" w:rsidRPr="009D183F" w:rsidRDefault="009D183F" w:rsidP="009D183F">
      <w:pPr>
        <w:widowControl w:val="0"/>
        <w:spacing w:after="0" w:line="240" w:lineRule="auto"/>
        <w:ind w:left="4820"/>
        <w:jc w:val="both"/>
        <w:rPr>
          <w:rFonts w:ascii="Times New Roman" w:eastAsia="Times New Roman" w:hAnsi="Times New Roman" w:cs="Times New Roman"/>
          <w:sz w:val="24"/>
          <w:szCs w:val="24"/>
          <w:lang w:eastAsia="ru-RU"/>
        </w:rPr>
      </w:pPr>
      <w:r w:rsidRPr="009D183F">
        <w:rPr>
          <w:rFonts w:ascii="Times New Roman" w:eastAsia="Times New Roman" w:hAnsi="Times New Roman" w:cs="Times New Roman"/>
          <w:sz w:val="24"/>
          <w:szCs w:val="24"/>
          <w:lang w:eastAsia="ru-RU"/>
        </w:rPr>
        <w:lastRenderedPageBreak/>
        <w:t xml:space="preserve">                 Додаток 1  </w:t>
      </w:r>
    </w:p>
    <w:p w14:paraId="6D1CCD26" w14:textId="77777777" w:rsidR="009D183F" w:rsidRPr="009D183F" w:rsidRDefault="009D183F" w:rsidP="009D183F">
      <w:pPr>
        <w:suppressAutoHyphens/>
        <w:spacing w:after="0" w:line="240" w:lineRule="auto"/>
        <w:ind w:left="4820" w:firstLine="992"/>
        <w:rPr>
          <w:rFonts w:ascii="Times New Roman" w:eastAsia="Times New Roman" w:hAnsi="Times New Roman" w:cs="Times New Roman"/>
          <w:sz w:val="24"/>
          <w:szCs w:val="24"/>
          <w:lang w:eastAsia="ru-RU"/>
        </w:rPr>
      </w:pPr>
      <w:bookmarkStart w:id="6" w:name="_Hlk155277938"/>
      <w:r w:rsidRPr="009D183F">
        <w:rPr>
          <w:rFonts w:ascii="Times New Roman" w:eastAsia="Times New Roman" w:hAnsi="Times New Roman" w:cs="Times New Roman"/>
          <w:sz w:val="24"/>
          <w:szCs w:val="24"/>
          <w:lang w:eastAsia="ru-RU"/>
        </w:rPr>
        <w:t xml:space="preserve">до рішення сесії </w:t>
      </w:r>
    </w:p>
    <w:p w14:paraId="04F718BA" w14:textId="77777777" w:rsidR="009D183F" w:rsidRPr="009D183F" w:rsidRDefault="009D183F" w:rsidP="009D183F">
      <w:pPr>
        <w:suppressAutoHyphens/>
        <w:spacing w:after="0" w:line="240" w:lineRule="auto"/>
        <w:ind w:left="4820" w:firstLine="992"/>
        <w:rPr>
          <w:rFonts w:ascii="Times New Roman" w:eastAsia="Times New Roman" w:hAnsi="Times New Roman" w:cs="Times New Roman"/>
          <w:sz w:val="24"/>
          <w:szCs w:val="24"/>
          <w:lang w:eastAsia="ru-RU"/>
        </w:rPr>
      </w:pPr>
      <w:r w:rsidRPr="009D183F">
        <w:rPr>
          <w:rFonts w:ascii="Times New Roman" w:eastAsia="Times New Roman" w:hAnsi="Times New Roman" w:cs="Times New Roman"/>
          <w:sz w:val="24"/>
          <w:szCs w:val="24"/>
          <w:lang w:eastAsia="ru-RU"/>
        </w:rPr>
        <w:t xml:space="preserve">Фонтанської сільської ради </w:t>
      </w:r>
    </w:p>
    <w:bookmarkEnd w:id="6"/>
    <w:p w14:paraId="2312FF69" w14:textId="151D996D" w:rsidR="009E0D06" w:rsidRPr="009E0D06" w:rsidRDefault="009E0D06" w:rsidP="009E0D06">
      <w:pPr>
        <w:ind w:left="4820" w:firstLine="992"/>
        <w:rPr>
          <w:rFonts w:ascii="Times New Roman" w:hAnsi="Times New Roman" w:cs="Times New Roman"/>
        </w:rPr>
      </w:pPr>
      <w:r w:rsidRPr="009E0D06">
        <w:rPr>
          <w:rFonts w:ascii="Times New Roman" w:hAnsi="Times New Roman" w:cs="Times New Roman"/>
        </w:rPr>
        <w:t>від 2</w:t>
      </w:r>
      <w:r>
        <w:rPr>
          <w:rFonts w:ascii="Times New Roman" w:hAnsi="Times New Roman" w:cs="Times New Roman"/>
        </w:rPr>
        <w:t>0</w:t>
      </w:r>
      <w:r w:rsidRPr="009E0D06">
        <w:rPr>
          <w:rFonts w:ascii="Times New Roman" w:hAnsi="Times New Roman" w:cs="Times New Roman"/>
        </w:rPr>
        <w:t>.12.2024 р. №</w:t>
      </w:r>
      <w:r>
        <w:rPr>
          <w:rFonts w:ascii="Times New Roman" w:hAnsi="Times New Roman" w:cs="Times New Roman"/>
        </w:rPr>
        <w:t xml:space="preserve"> </w:t>
      </w:r>
      <w:r w:rsidRPr="009E0D06">
        <w:rPr>
          <w:rFonts w:ascii="Times New Roman" w:hAnsi="Times New Roman" w:cs="Times New Roman"/>
        </w:rPr>
        <w:t>26</w:t>
      </w:r>
      <w:r>
        <w:rPr>
          <w:rFonts w:ascii="Times New Roman" w:hAnsi="Times New Roman" w:cs="Times New Roman"/>
        </w:rPr>
        <w:t>5</w:t>
      </w:r>
      <w:r w:rsidRPr="009E0D06">
        <w:rPr>
          <w:rFonts w:ascii="Times New Roman" w:hAnsi="Times New Roman" w:cs="Times New Roman"/>
        </w:rPr>
        <w:t>1 - VIII</w:t>
      </w:r>
    </w:p>
    <w:p w14:paraId="3C09BDFE" w14:textId="77777777" w:rsidR="009D183F" w:rsidRPr="009D183F" w:rsidRDefault="009D183F" w:rsidP="009D183F">
      <w:pPr>
        <w:widowControl w:val="0"/>
        <w:spacing w:after="0" w:line="240" w:lineRule="auto"/>
        <w:jc w:val="both"/>
        <w:rPr>
          <w:rFonts w:ascii="Times New Roman" w:eastAsia="Calibri" w:hAnsi="Times New Roman" w:cs="Times New Roman"/>
          <w:sz w:val="2"/>
          <w:szCs w:val="2"/>
          <w:lang w:val="ru-RU" w:eastAsia="zh-CN"/>
        </w:rPr>
      </w:pPr>
    </w:p>
    <w:p w14:paraId="5CCA9B0E" w14:textId="77777777" w:rsidR="009D183F" w:rsidRPr="009D183F" w:rsidRDefault="009D183F" w:rsidP="009D183F">
      <w:pPr>
        <w:widowControl w:val="0"/>
        <w:spacing w:after="0" w:line="240" w:lineRule="auto"/>
        <w:jc w:val="center"/>
        <w:rPr>
          <w:rFonts w:ascii="Times New Roman" w:eastAsia="Calibri" w:hAnsi="Times New Roman" w:cs="Times New Roman"/>
          <w:sz w:val="24"/>
          <w:szCs w:val="24"/>
          <w:lang w:val="ru-RU" w:eastAsia="zh-CN"/>
        </w:rPr>
      </w:pPr>
    </w:p>
    <w:p w14:paraId="63AB437F" w14:textId="77777777" w:rsidR="009D183F" w:rsidRPr="009D183F" w:rsidRDefault="009D183F" w:rsidP="009D183F">
      <w:pPr>
        <w:widowControl w:val="0"/>
        <w:numPr>
          <w:ilvl w:val="0"/>
          <w:numId w:val="22"/>
        </w:numPr>
        <w:spacing w:after="0" w:line="240" w:lineRule="auto"/>
        <w:jc w:val="center"/>
        <w:rPr>
          <w:rFonts w:ascii="Times New Roman" w:eastAsia="Times New Roman" w:hAnsi="Times New Roman" w:cs="Times New Roman"/>
          <w:b/>
          <w:sz w:val="28"/>
          <w:szCs w:val="24"/>
          <w:lang w:eastAsia="zh-CN"/>
        </w:rPr>
      </w:pPr>
      <w:bookmarkStart w:id="7" w:name="_Hlk88810058"/>
      <w:r w:rsidRPr="009D183F">
        <w:rPr>
          <w:rFonts w:ascii="Times New Roman" w:eastAsia="Times New Roman" w:hAnsi="Times New Roman" w:cs="Times New Roman"/>
          <w:b/>
          <w:sz w:val="28"/>
          <w:szCs w:val="24"/>
          <w:lang w:eastAsia="zh-CN"/>
        </w:rPr>
        <w:t>ПАСПОРТ</w:t>
      </w:r>
    </w:p>
    <w:p w14:paraId="3C49500E" w14:textId="77777777" w:rsidR="009D183F" w:rsidRPr="009D183F" w:rsidRDefault="009D183F" w:rsidP="009D183F">
      <w:pPr>
        <w:widowControl w:val="0"/>
        <w:tabs>
          <w:tab w:val="left" w:pos="4100"/>
        </w:tabs>
        <w:spacing w:after="0" w:line="240" w:lineRule="auto"/>
        <w:jc w:val="center"/>
        <w:rPr>
          <w:rFonts w:ascii="Times New Roman" w:eastAsia="Calibri" w:hAnsi="Times New Roman" w:cs="Times New Roman"/>
          <w:b/>
          <w:sz w:val="28"/>
          <w:szCs w:val="24"/>
          <w:lang w:eastAsia="en-US"/>
        </w:rPr>
      </w:pPr>
      <w:r w:rsidRPr="009D183F">
        <w:rPr>
          <w:rFonts w:ascii="Times New Roman" w:eastAsia="Times New Roman" w:hAnsi="Times New Roman" w:cs="Times New Roman"/>
          <w:b/>
          <w:sz w:val="28"/>
          <w:szCs w:val="24"/>
          <w:lang w:eastAsia="zh-CN"/>
        </w:rPr>
        <w:t xml:space="preserve">Комплексної Програми </w:t>
      </w:r>
      <w:r w:rsidRPr="009D183F">
        <w:rPr>
          <w:rFonts w:ascii="Times New Roman" w:eastAsia="Calibri" w:hAnsi="Times New Roman" w:cs="Times New Roman"/>
          <w:b/>
          <w:sz w:val="28"/>
          <w:szCs w:val="24"/>
          <w:lang w:eastAsia="en-US"/>
        </w:rPr>
        <w:t>розвитку освіти Фонтанської сільської ради</w:t>
      </w:r>
    </w:p>
    <w:p w14:paraId="6390F8A8" w14:textId="77777777" w:rsidR="009D183F" w:rsidRPr="009D183F" w:rsidRDefault="009D183F" w:rsidP="009D183F">
      <w:pPr>
        <w:widowControl w:val="0"/>
        <w:spacing w:after="0" w:line="240" w:lineRule="auto"/>
        <w:jc w:val="center"/>
        <w:rPr>
          <w:rFonts w:ascii="Times New Roman" w:eastAsia="Calibri" w:hAnsi="Times New Roman" w:cs="Times New Roman"/>
          <w:b/>
          <w:sz w:val="28"/>
          <w:szCs w:val="24"/>
          <w:lang w:eastAsia="en-US"/>
        </w:rPr>
      </w:pPr>
      <w:r w:rsidRPr="009D183F">
        <w:rPr>
          <w:rFonts w:ascii="Times New Roman" w:eastAsia="Calibri" w:hAnsi="Times New Roman" w:cs="Times New Roman"/>
          <w:b/>
          <w:sz w:val="28"/>
          <w:szCs w:val="24"/>
          <w:lang w:eastAsia="en-US"/>
        </w:rPr>
        <w:t>на 2022-2024 роки (далі – Програма)</w:t>
      </w:r>
    </w:p>
    <w:tbl>
      <w:tblPr>
        <w:tblStyle w:val="21"/>
        <w:tblW w:w="0" w:type="auto"/>
        <w:tblInd w:w="-289" w:type="dxa"/>
        <w:tblLook w:val="04A0" w:firstRow="1" w:lastRow="0" w:firstColumn="1" w:lastColumn="0" w:noHBand="0" w:noVBand="1"/>
      </w:tblPr>
      <w:tblGrid>
        <w:gridCol w:w="566"/>
        <w:gridCol w:w="3546"/>
        <w:gridCol w:w="5522"/>
      </w:tblGrid>
      <w:tr w:rsidR="009D183F" w:rsidRPr="009D183F" w14:paraId="41F1CBA2" w14:textId="77777777" w:rsidTr="009D183F">
        <w:tc>
          <w:tcPr>
            <w:tcW w:w="566" w:type="dxa"/>
          </w:tcPr>
          <w:bookmarkEnd w:id="7"/>
          <w:p w14:paraId="4BA0417D"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1.</w:t>
            </w:r>
          </w:p>
        </w:tc>
        <w:tc>
          <w:tcPr>
            <w:tcW w:w="3546" w:type="dxa"/>
          </w:tcPr>
          <w:p w14:paraId="5DFD26EF"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Назва Програми</w:t>
            </w:r>
          </w:p>
        </w:tc>
        <w:tc>
          <w:tcPr>
            <w:tcW w:w="5522" w:type="dxa"/>
          </w:tcPr>
          <w:p w14:paraId="53CB867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Комплексна програма розвитку освіти Фонтанської сільської ради на 2022-2024 роки</w:t>
            </w:r>
          </w:p>
        </w:tc>
      </w:tr>
      <w:tr w:rsidR="009D183F" w:rsidRPr="009D183F" w14:paraId="1463992D" w14:textId="77777777" w:rsidTr="009D183F">
        <w:tc>
          <w:tcPr>
            <w:tcW w:w="566" w:type="dxa"/>
          </w:tcPr>
          <w:p w14:paraId="741DE83B" w14:textId="77777777" w:rsidR="009D183F" w:rsidRPr="009D183F" w:rsidRDefault="009D183F" w:rsidP="009D183F">
            <w:pPr>
              <w:widowControl w:val="0"/>
              <w:tabs>
                <w:tab w:val="left" w:pos="4100"/>
              </w:tabs>
              <w:spacing w:after="160" w:line="259" w:lineRule="auto"/>
              <w:rPr>
                <w:rFonts w:ascii="Times New Roman" w:eastAsia="Times New Roman" w:hAnsi="Times New Roman" w:cs="Times New Roman"/>
                <w:color w:val="000000"/>
                <w:sz w:val="28"/>
                <w:szCs w:val="28"/>
              </w:rPr>
            </w:pPr>
            <w:r w:rsidRPr="009D183F">
              <w:rPr>
                <w:rFonts w:ascii="Times New Roman" w:eastAsia="Times New Roman" w:hAnsi="Times New Roman" w:cs="Times New Roman"/>
                <w:color w:val="000000"/>
                <w:sz w:val="28"/>
                <w:szCs w:val="28"/>
              </w:rPr>
              <w:t>2.</w:t>
            </w:r>
          </w:p>
        </w:tc>
        <w:tc>
          <w:tcPr>
            <w:tcW w:w="3546" w:type="dxa"/>
          </w:tcPr>
          <w:p w14:paraId="3A630C3B"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Ініціатор розроблення Програми</w:t>
            </w:r>
          </w:p>
        </w:tc>
        <w:tc>
          <w:tcPr>
            <w:tcW w:w="5522" w:type="dxa"/>
          </w:tcPr>
          <w:p w14:paraId="04D9036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Управління освіти Фонтанської сільської ради</w:t>
            </w:r>
          </w:p>
        </w:tc>
      </w:tr>
      <w:tr w:rsidR="009D183F" w:rsidRPr="009D183F" w14:paraId="36E62729" w14:textId="77777777" w:rsidTr="009D183F">
        <w:tc>
          <w:tcPr>
            <w:tcW w:w="566" w:type="dxa"/>
          </w:tcPr>
          <w:p w14:paraId="4BF80D44"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3.</w:t>
            </w:r>
          </w:p>
        </w:tc>
        <w:tc>
          <w:tcPr>
            <w:tcW w:w="3546" w:type="dxa"/>
          </w:tcPr>
          <w:p w14:paraId="0621D335"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Дата, номер і назва розпорядчого документа про розроблення Програми</w:t>
            </w:r>
          </w:p>
        </w:tc>
        <w:tc>
          <w:tcPr>
            <w:tcW w:w="5522" w:type="dxa"/>
          </w:tcPr>
          <w:p w14:paraId="5AB0422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Протокольне доручення сільського голови від 18.11.2022 року</w:t>
            </w:r>
          </w:p>
        </w:tc>
      </w:tr>
      <w:tr w:rsidR="009D183F" w:rsidRPr="009D183F" w14:paraId="0B27F11B" w14:textId="77777777" w:rsidTr="009D183F">
        <w:tc>
          <w:tcPr>
            <w:tcW w:w="566" w:type="dxa"/>
          </w:tcPr>
          <w:p w14:paraId="36791FB2"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4.</w:t>
            </w:r>
          </w:p>
        </w:tc>
        <w:tc>
          <w:tcPr>
            <w:tcW w:w="3546" w:type="dxa"/>
          </w:tcPr>
          <w:p w14:paraId="5FC1B44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Головний розробник Програми</w:t>
            </w:r>
          </w:p>
        </w:tc>
        <w:tc>
          <w:tcPr>
            <w:tcW w:w="5522" w:type="dxa"/>
          </w:tcPr>
          <w:p w14:paraId="252EB023"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Управління освіти Фонтанської сільської ради</w:t>
            </w:r>
          </w:p>
        </w:tc>
      </w:tr>
      <w:tr w:rsidR="009D183F" w:rsidRPr="009D183F" w14:paraId="658D1A34" w14:textId="77777777" w:rsidTr="009D183F">
        <w:tc>
          <w:tcPr>
            <w:tcW w:w="566" w:type="dxa"/>
          </w:tcPr>
          <w:p w14:paraId="165949BD"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5.</w:t>
            </w:r>
          </w:p>
        </w:tc>
        <w:tc>
          <w:tcPr>
            <w:tcW w:w="3546" w:type="dxa"/>
          </w:tcPr>
          <w:p w14:paraId="7A6EA296"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 xml:space="preserve">Спів розробники програми </w:t>
            </w:r>
          </w:p>
        </w:tc>
        <w:tc>
          <w:tcPr>
            <w:tcW w:w="5522" w:type="dxa"/>
          </w:tcPr>
          <w:p w14:paraId="016046E9"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w:t>
            </w:r>
          </w:p>
        </w:tc>
      </w:tr>
      <w:tr w:rsidR="009D183F" w:rsidRPr="009D183F" w14:paraId="09F4DF65" w14:textId="77777777" w:rsidTr="009D183F">
        <w:tc>
          <w:tcPr>
            <w:tcW w:w="566" w:type="dxa"/>
          </w:tcPr>
          <w:p w14:paraId="71333A9E"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6.</w:t>
            </w:r>
          </w:p>
        </w:tc>
        <w:tc>
          <w:tcPr>
            <w:tcW w:w="3546" w:type="dxa"/>
          </w:tcPr>
          <w:p w14:paraId="555CC31F"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Відповідальний виконавець Програми</w:t>
            </w:r>
          </w:p>
        </w:tc>
        <w:tc>
          <w:tcPr>
            <w:tcW w:w="5522" w:type="dxa"/>
          </w:tcPr>
          <w:p w14:paraId="62B662B0"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eastAsia="Times New Roman" w:hAnsi="Times New Roman" w:cs="Times New Roman"/>
                <w:color w:val="000000"/>
                <w:sz w:val="28"/>
                <w:szCs w:val="28"/>
              </w:rPr>
              <w:t>Управління освіти Фонтанської сільської ради</w:t>
            </w:r>
          </w:p>
        </w:tc>
      </w:tr>
      <w:tr w:rsidR="009D183F" w:rsidRPr="009D183F" w14:paraId="4A2CAB5B" w14:textId="77777777" w:rsidTr="009D183F">
        <w:tc>
          <w:tcPr>
            <w:tcW w:w="566" w:type="dxa"/>
          </w:tcPr>
          <w:p w14:paraId="122AD6E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7.</w:t>
            </w:r>
          </w:p>
        </w:tc>
        <w:tc>
          <w:tcPr>
            <w:tcW w:w="3546" w:type="dxa"/>
          </w:tcPr>
          <w:p w14:paraId="1083DC2D"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Співвиконавці Програми</w:t>
            </w:r>
          </w:p>
        </w:tc>
        <w:tc>
          <w:tcPr>
            <w:tcW w:w="5522" w:type="dxa"/>
          </w:tcPr>
          <w:p w14:paraId="2DA265EB"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 xml:space="preserve">Управління капітального будівництва Фонтанської сільської ради, заклади освіти </w:t>
            </w:r>
            <w:r w:rsidRPr="009D183F">
              <w:rPr>
                <w:rFonts w:ascii="Times New Roman" w:eastAsia="Times New Roman" w:hAnsi="Times New Roman" w:cs="Times New Roman"/>
                <w:color w:val="000000"/>
                <w:sz w:val="28"/>
                <w:szCs w:val="28"/>
              </w:rPr>
              <w:t>Фонтанської сільської ради</w:t>
            </w:r>
          </w:p>
        </w:tc>
      </w:tr>
      <w:tr w:rsidR="009D183F" w:rsidRPr="009D183F" w14:paraId="3D21FF3E" w14:textId="77777777" w:rsidTr="009D183F">
        <w:tc>
          <w:tcPr>
            <w:tcW w:w="566" w:type="dxa"/>
          </w:tcPr>
          <w:p w14:paraId="2EB6AAB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8.</w:t>
            </w:r>
          </w:p>
        </w:tc>
        <w:tc>
          <w:tcPr>
            <w:tcW w:w="3546" w:type="dxa"/>
          </w:tcPr>
          <w:p w14:paraId="30C0BE9F"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Термін реалізації програми</w:t>
            </w:r>
          </w:p>
        </w:tc>
        <w:tc>
          <w:tcPr>
            <w:tcW w:w="5522" w:type="dxa"/>
          </w:tcPr>
          <w:p w14:paraId="6D5DA8CF" w14:textId="77777777" w:rsidR="009D183F" w:rsidRPr="009D183F" w:rsidRDefault="009D183F" w:rsidP="009D183F">
            <w:pPr>
              <w:widowControl w:val="0"/>
              <w:tabs>
                <w:tab w:val="left" w:pos="4100"/>
              </w:tabs>
              <w:spacing w:after="160" w:line="259" w:lineRule="auto"/>
              <w:jc w:val="both"/>
              <w:rPr>
                <w:rFonts w:ascii="Times New Roman" w:hAnsi="Times New Roman" w:cs="Times New Roman"/>
                <w:sz w:val="28"/>
                <w:szCs w:val="28"/>
                <w:lang w:val="en-US"/>
              </w:rPr>
            </w:pPr>
            <w:r w:rsidRPr="009D183F">
              <w:rPr>
                <w:rFonts w:ascii="Times New Roman" w:hAnsi="Times New Roman" w:cs="Times New Roman"/>
                <w:sz w:val="28"/>
                <w:szCs w:val="28"/>
              </w:rPr>
              <w:t>2022-2024 роки</w:t>
            </w:r>
          </w:p>
        </w:tc>
      </w:tr>
      <w:tr w:rsidR="009D183F" w:rsidRPr="009D183F" w14:paraId="66BF5073" w14:textId="77777777" w:rsidTr="009D183F">
        <w:tc>
          <w:tcPr>
            <w:tcW w:w="566" w:type="dxa"/>
          </w:tcPr>
          <w:p w14:paraId="5C49B2AE"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9.</w:t>
            </w:r>
          </w:p>
        </w:tc>
        <w:tc>
          <w:tcPr>
            <w:tcW w:w="3546" w:type="dxa"/>
          </w:tcPr>
          <w:p w14:paraId="1258B027"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Мета Програми</w:t>
            </w:r>
          </w:p>
        </w:tc>
        <w:tc>
          <w:tcPr>
            <w:tcW w:w="5522" w:type="dxa"/>
          </w:tcPr>
          <w:p w14:paraId="6F6A9411" w14:textId="77777777" w:rsidR="009D183F" w:rsidRPr="009D183F" w:rsidRDefault="009D183F" w:rsidP="009D183F">
            <w:pPr>
              <w:widowControl w:val="0"/>
              <w:spacing w:after="160" w:line="259" w:lineRule="auto"/>
              <w:jc w:val="both"/>
              <w:rPr>
                <w:rFonts w:ascii="Times New Roman" w:hAnsi="Times New Roman" w:cs="Times New Roman"/>
                <w:sz w:val="28"/>
                <w:szCs w:val="28"/>
              </w:rPr>
            </w:pPr>
            <w:r w:rsidRPr="009D183F">
              <w:rPr>
                <w:rFonts w:ascii="Times New Roman" w:hAnsi="Times New Roman" w:cs="Times New Roman"/>
                <w:sz w:val="28"/>
                <w:szCs w:val="28"/>
              </w:rPr>
              <w:t xml:space="preserve">Розбудова якісної, ефективної та доступної для кожного системи освіти, що відповідає вимогам територіальної громади, запитам особистості та потребам держави і ґрунтується на духовних цінностях українського народу; підвищення рівня конкретності системи освіти міської територіальної громади, шляхом її удосконалення, підтримки та розвитку; забезпечення професійного розвитку педагогів; модернізація матеріально-технічної бази та формування нового освітнього простору закладів освіти; створення безпечних умов для надання </w:t>
            </w:r>
            <w:r w:rsidRPr="009D183F">
              <w:rPr>
                <w:rFonts w:ascii="Times New Roman" w:hAnsi="Times New Roman" w:cs="Times New Roman"/>
                <w:sz w:val="28"/>
                <w:szCs w:val="28"/>
              </w:rPr>
              <w:lastRenderedPageBreak/>
              <w:t>освітніх послуг; реалізація заходів з розбудови системи освіти відповідно до Концепції нової української школи; створення умов для реалізації освітнього процесу, спрямованого на розвиток інформаційного суспільства, відкритого та прозорого публічного управління; організація безпечного, регулярного і безкоштовного перевезення учнів, дітей та педагогічних працівників закладів освіти до місця навчання, роботи, місць проживання; виховання свідомого ставлення до свого здоров’я та здоров'я кожної людини як найвищої соціальної цінності; забезпечення академічної, кадрової, організаційної, фінансово-господарської автономії закладів та установ освіти</w:t>
            </w:r>
          </w:p>
        </w:tc>
      </w:tr>
      <w:tr w:rsidR="009D183F" w:rsidRPr="009D183F" w14:paraId="00686EC5" w14:textId="77777777" w:rsidTr="009D183F">
        <w:tc>
          <w:tcPr>
            <w:tcW w:w="566" w:type="dxa"/>
          </w:tcPr>
          <w:p w14:paraId="547E4AC8"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lastRenderedPageBreak/>
              <w:t>10.</w:t>
            </w:r>
          </w:p>
        </w:tc>
        <w:tc>
          <w:tcPr>
            <w:tcW w:w="3546" w:type="dxa"/>
          </w:tcPr>
          <w:p w14:paraId="0C07AFEE"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Загальний обсяг фінансових ресурсів, необхідних для реалізації Програми, всього:</w:t>
            </w:r>
          </w:p>
          <w:p w14:paraId="1DF4E5B3"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в тому числі:</w:t>
            </w:r>
          </w:p>
          <w:p w14:paraId="571CCC42" w14:textId="77777777" w:rsidR="009D183F" w:rsidRPr="009D183F" w:rsidRDefault="009D183F" w:rsidP="009D183F">
            <w:pPr>
              <w:widowControl w:val="0"/>
              <w:numPr>
                <w:ilvl w:val="0"/>
                <w:numId w:val="23"/>
              </w:numPr>
              <w:tabs>
                <w:tab w:val="left" w:pos="320"/>
              </w:tabs>
              <w:ind w:left="37" w:firstLine="141"/>
              <w:jc w:val="both"/>
              <w:rPr>
                <w:rFonts w:ascii="Times New Roman" w:hAnsi="Times New Roman" w:cs="Times New Roman"/>
                <w:sz w:val="28"/>
                <w:szCs w:val="28"/>
              </w:rPr>
            </w:pPr>
            <w:r w:rsidRPr="009D183F">
              <w:rPr>
                <w:rFonts w:ascii="Times New Roman" w:hAnsi="Times New Roman" w:cs="Times New Roman"/>
                <w:sz w:val="28"/>
                <w:szCs w:val="28"/>
              </w:rPr>
              <w:t>коштів сільського бюджету</w:t>
            </w:r>
          </w:p>
          <w:p w14:paraId="06D4DDB7" w14:textId="77777777" w:rsidR="009D183F" w:rsidRPr="009D183F" w:rsidRDefault="009D183F" w:rsidP="009D183F">
            <w:pPr>
              <w:widowControl w:val="0"/>
              <w:numPr>
                <w:ilvl w:val="0"/>
                <w:numId w:val="23"/>
              </w:numPr>
              <w:tabs>
                <w:tab w:val="left" w:pos="320"/>
              </w:tabs>
              <w:ind w:left="37" w:firstLine="141"/>
              <w:jc w:val="both"/>
              <w:rPr>
                <w:rFonts w:ascii="Times New Roman" w:hAnsi="Times New Roman" w:cs="Times New Roman"/>
                <w:sz w:val="28"/>
                <w:szCs w:val="28"/>
              </w:rPr>
            </w:pPr>
            <w:r w:rsidRPr="009D183F">
              <w:rPr>
                <w:rFonts w:ascii="Times New Roman" w:hAnsi="Times New Roman" w:cs="Times New Roman"/>
                <w:sz w:val="28"/>
                <w:szCs w:val="28"/>
              </w:rPr>
              <w:t>коштів державного бюджету</w:t>
            </w:r>
          </w:p>
          <w:p w14:paraId="2F4A71E0" w14:textId="77777777" w:rsidR="009D183F" w:rsidRPr="009D183F" w:rsidRDefault="009D183F" w:rsidP="009D183F">
            <w:pPr>
              <w:widowControl w:val="0"/>
              <w:numPr>
                <w:ilvl w:val="0"/>
                <w:numId w:val="23"/>
              </w:numPr>
              <w:tabs>
                <w:tab w:val="left" w:pos="320"/>
              </w:tabs>
              <w:ind w:left="37" w:firstLine="141"/>
              <w:jc w:val="both"/>
              <w:rPr>
                <w:rFonts w:ascii="Times New Roman" w:hAnsi="Times New Roman" w:cs="Times New Roman"/>
                <w:sz w:val="28"/>
                <w:szCs w:val="28"/>
              </w:rPr>
            </w:pPr>
            <w:r w:rsidRPr="009D183F">
              <w:rPr>
                <w:rFonts w:ascii="Times New Roman" w:hAnsi="Times New Roman" w:cs="Times New Roman"/>
                <w:sz w:val="28"/>
                <w:szCs w:val="28"/>
              </w:rPr>
              <w:t>кошти позабюджетних джерел</w:t>
            </w:r>
          </w:p>
        </w:tc>
        <w:tc>
          <w:tcPr>
            <w:tcW w:w="5522" w:type="dxa"/>
          </w:tcPr>
          <w:p w14:paraId="55FF6149" w14:textId="77777777" w:rsidR="009D183F" w:rsidRPr="009D183F" w:rsidRDefault="009D183F" w:rsidP="009D183F">
            <w:pPr>
              <w:widowControl w:val="0"/>
              <w:tabs>
                <w:tab w:val="left" w:pos="4100"/>
              </w:tabs>
              <w:spacing w:after="160" w:line="259" w:lineRule="auto"/>
              <w:jc w:val="center"/>
              <w:rPr>
                <w:rFonts w:ascii="Times New Roman" w:hAnsi="Times New Roman" w:cs="Times New Roman"/>
                <w:sz w:val="28"/>
                <w:szCs w:val="28"/>
              </w:rPr>
            </w:pPr>
          </w:p>
          <w:p w14:paraId="41440F3A" w14:textId="77777777" w:rsidR="009D183F" w:rsidRPr="009D183F" w:rsidRDefault="009D183F" w:rsidP="009D183F">
            <w:pPr>
              <w:widowControl w:val="0"/>
              <w:tabs>
                <w:tab w:val="left" w:pos="4100"/>
              </w:tabs>
              <w:spacing w:after="160" w:line="259" w:lineRule="auto"/>
              <w:jc w:val="center"/>
              <w:rPr>
                <w:rFonts w:ascii="Times New Roman" w:hAnsi="Times New Roman" w:cs="Times New Roman"/>
                <w:sz w:val="28"/>
                <w:szCs w:val="28"/>
              </w:rPr>
            </w:pPr>
          </w:p>
          <w:p w14:paraId="5232AEA1"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p>
          <w:p w14:paraId="301EB716" w14:textId="29158378" w:rsidR="009D183F" w:rsidRPr="009D183F" w:rsidRDefault="00BE07FF" w:rsidP="009D183F">
            <w:pPr>
              <w:spacing w:after="160" w:line="259" w:lineRule="auto"/>
              <w:rPr>
                <w:rFonts w:ascii="Times New Roman" w:hAnsi="Times New Roman" w:cs="Times New Roman"/>
                <w:color w:val="000000"/>
                <w:sz w:val="28"/>
              </w:rPr>
            </w:pPr>
            <w:r>
              <w:rPr>
                <w:rFonts w:ascii="Times New Roman" w:hAnsi="Times New Roman" w:cs="Times New Roman"/>
                <w:color w:val="000000"/>
                <w:sz w:val="28"/>
              </w:rPr>
              <w:t>404 180 855,00</w:t>
            </w:r>
          </w:p>
          <w:p w14:paraId="50069B66" w14:textId="61605822" w:rsidR="009D183F" w:rsidRPr="009D183F" w:rsidRDefault="009D183F" w:rsidP="009D183F">
            <w:pPr>
              <w:widowControl w:val="0"/>
              <w:tabs>
                <w:tab w:val="left" w:pos="4100"/>
              </w:tabs>
              <w:spacing w:after="160" w:line="259" w:lineRule="auto"/>
              <w:rPr>
                <w:rFonts w:ascii="Times New Roman" w:hAnsi="Times New Roman" w:cs="Times New Roman"/>
                <w:color w:val="000000"/>
                <w:sz w:val="28"/>
                <w:szCs w:val="28"/>
              </w:rPr>
            </w:pPr>
            <w:r w:rsidRPr="009D183F">
              <w:rPr>
                <w:rFonts w:ascii="Times New Roman" w:hAnsi="Times New Roman" w:cs="Times New Roman"/>
                <w:color w:val="000000"/>
                <w:sz w:val="28"/>
                <w:szCs w:val="28"/>
              </w:rPr>
              <w:t>2</w:t>
            </w:r>
            <w:r w:rsidR="00BE07FF">
              <w:rPr>
                <w:rFonts w:ascii="Times New Roman" w:hAnsi="Times New Roman" w:cs="Times New Roman"/>
                <w:color w:val="000000"/>
                <w:sz w:val="28"/>
                <w:szCs w:val="28"/>
              </w:rPr>
              <w:t>36 116 713</w:t>
            </w:r>
            <w:r w:rsidRPr="009D183F">
              <w:rPr>
                <w:rFonts w:ascii="Times New Roman" w:hAnsi="Times New Roman" w:cs="Times New Roman"/>
                <w:color w:val="000000"/>
                <w:sz w:val="28"/>
                <w:szCs w:val="28"/>
              </w:rPr>
              <w:t>,00</w:t>
            </w:r>
          </w:p>
          <w:p w14:paraId="7B3D796E" w14:textId="5D6E4399" w:rsidR="009D183F" w:rsidRPr="009D183F" w:rsidRDefault="00BE07FF" w:rsidP="009D183F">
            <w:pPr>
              <w:spacing w:after="160" w:line="259" w:lineRule="auto"/>
              <w:rPr>
                <w:rFonts w:ascii="Times New Roman" w:hAnsi="Times New Roman" w:cs="Times New Roman"/>
                <w:color w:val="000000"/>
                <w:sz w:val="28"/>
              </w:rPr>
            </w:pPr>
            <w:r>
              <w:rPr>
                <w:rFonts w:ascii="Times New Roman" w:hAnsi="Times New Roman" w:cs="Times New Roman"/>
                <w:color w:val="000000"/>
                <w:sz w:val="28"/>
              </w:rPr>
              <w:t>168 064 142,00</w:t>
            </w:r>
            <w:r w:rsidR="009D183F" w:rsidRPr="009D183F">
              <w:rPr>
                <w:rFonts w:ascii="Times New Roman" w:hAnsi="Times New Roman" w:cs="Times New Roman"/>
                <w:color w:val="000000"/>
                <w:sz w:val="28"/>
              </w:rPr>
              <w:t xml:space="preserve"> </w:t>
            </w:r>
          </w:p>
        </w:tc>
      </w:tr>
      <w:tr w:rsidR="009D183F" w:rsidRPr="009D183F" w14:paraId="5389AB00" w14:textId="77777777" w:rsidTr="009D183F">
        <w:tc>
          <w:tcPr>
            <w:tcW w:w="566" w:type="dxa"/>
          </w:tcPr>
          <w:p w14:paraId="416E2E25"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11.</w:t>
            </w:r>
          </w:p>
        </w:tc>
        <w:tc>
          <w:tcPr>
            <w:tcW w:w="3546" w:type="dxa"/>
          </w:tcPr>
          <w:p w14:paraId="3AED0C39"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Очікувані результати виконання Програми</w:t>
            </w:r>
          </w:p>
        </w:tc>
        <w:tc>
          <w:tcPr>
            <w:tcW w:w="5522" w:type="dxa"/>
          </w:tcPr>
          <w:p w14:paraId="32FAB336" w14:textId="77777777" w:rsidR="009D183F" w:rsidRPr="009D183F" w:rsidRDefault="009D183F" w:rsidP="009D183F">
            <w:pPr>
              <w:widowControl w:val="0"/>
              <w:spacing w:after="160" w:line="259" w:lineRule="auto"/>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Виконання Програми покращить умови доступу до отримання якісної освіти за рахунок випереджувального розвитку закладів освіти громади відповідно до сучасних викликів, зокрема забезпечить: </w:t>
            </w:r>
          </w:p>
          <w:p w14:paraId="56B9E38D"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bCs/>
                <w:sz w:val="28"/>
                <w:szCs w:val="28"/>
                <w:lang w:eastAsia="ru-RU"/>
              </w:rPr>
            </w:pPr>
            <w:r w:rsidRPr="009D183F">
              <w:rPr>
                <w:rFonts w:ascii="Times New Roman" w:eastAsia="Times New Roman" w:hAnsi="Times New Roman" w:cs="Times New Roman"/>
                <w:sz w:val="28"/>
                <w:szCs w:val="28"/>
                <w:lang w:eastAsia="ru-RU"/>
              </w:rPr>
              <w:t xml:space="preserve">створення або покращення </w:t>
            </w:r>
            <w:r w:rsidRPr="009D183F">
              <w:rPr>
                <w:rFonts w:ascii="Times New Roman" w:eastAsia="Times New Roman" w:hAnsi="Times New Roman" w:cs="Times New Roman"/>
                <w:bCs/>
                <w:sz w:val="28"/>
                <w:szCs w:val="28"/>
                <w:lang w:eastAsia="ru-RU"/>
              </w:rPr>
              <w:t>умов для здобуття дітьми дошкільної освіти;</w:t>
            </w:r>
          </w:p>
          <w:p w14:paraId="345B7642"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створення рівних умов та можливостей для здобуття громадянами повноцінної освіти, особистісного розвитку і творчої самореалізації;</w:t>
            </w:r>
          </w:p>
          <w:p w14:paraId="33D49A3E"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підвищення рівня якості навчання та виховання, що позитивно вплине на рівень </w:t>
            </w:r>
            <w:r w:rsidRPr="009D183F">
              <w:rPr>
                <w:rFonts w:ascii="Times New Roman" w:eastAsia="Times New Roman" w:hAnsi="Times New Roman" w:cs="Times New Roman"/>
                <w:sz w:val="28"/>
                <w:szCs w:val="28"/>
                <w:lang w:eastAsia="ru-RU"/>
              </w:rPr>
              <w:lastRenderedPageBreak/>
              <w:t>кваліфікації, компетентності та відповідності фахівців усіх напрямів підготовки і перепідготовки кадрів, упровадження новітніх педагогічних, інформаційних, дистанційних та інших технологій;</w:t>
            </w:r>
          </w:p>
          <w:p w14:paraId="7E2E154F"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удосконалення змісту та технологій освіти; </w:t>
            </w:r>
          </w:p>
          <w:p w14:paraId="48F48144"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впровадження інформаційно-комунікаційних технологій;</w:t>
            </w:r>
          </w:p>
          <w:p w14:paraId="670FFA6C"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залучення мешканців громади до національної культури, зміцнення моралі і духовності, формування у дітей та молоді національних світоглядних позицій, патріотизму;</w:t>
            </w:r>
          </w:p>
          <w:p w14:paraId="6B06F093"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підвищення професіоналізму та соціального статусу педагогічних і науково-педагогічних працівників; </w:t>
            </w:r>
          </w:p>
          <w:p w14:paraId="04483476" w14:textId="77777777" w:rsidR="009D183F" w:rsidRPr="009D183F" w:rsidRDefault="009D183F" w:rsidP="009D183F">
            <w:pPr>
              <w:widowControl w:val="0"/>
              <w:numPr>
                <w:ilvl w:val="0"/>
                <w:numId w:val="24"/>
              </w:numPr>
              <w:tabs>
                <w:tab w:val="left" w:pos="325"/>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приведення структури позашкільної освіти у відповідність із запитами населення;</w:t>
            </w:r>
          </w:p>
          <w:p w14:paraId="61114C7C" w14:textId="77777777" w:rsidR="009D183F" w:rsidRPr="009D183F" w:rsidRDefault="009D183F" w:rsidP="009D183F">
            <w:pPr>
              <w:widowControl w:val="0"/>
              <w:numPr>
                <w:ilvl w:val="0"/>
                <w:numId w:val="2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забезпечення необхідним корекційним обладнанням, сучасними навчально-методичними засобами індивідуального та інклюзивного навчання закладів освіти;</w:t>
            </w:r>
          </w:p>
          <w:p w14:paraId="6FB02509" w14:textId="77777777" w:rsidR="009D183F" w:rsidRPr="009D183F" w:rsidRDefault="009D183F" w:rsidP="009D183F">
            <w:pPr>
              <w:widowControl w:val="0"/>
              <w:numPr>
                <w:ilvl w:val="0"/>
                <w:numId w:val="24"/>
              </w:numPr>
              <w:tabs>
                <w:tab w:val="left" w:pos="3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firstLine="0"/>
              <w:jc w:val="both"/>
              <w:rPr>
                <w:rFonts w:ascii="Times New Roman" w:eastAsia="Times New Roman" w:hAnsi="Times New Roman" w:cs="Times New Roman"/>
                <w:sz w:val="28"/>
                <w:szCs w:val="28"/>
                <w:lang w:eastAsia="ru-RU"/>
              </w:rPr>
            </w:pPr>
            <w:r w:rsidRPr="009D183F">
              <w:rPr>
                <w:rFonts w:ascii="Times New Roman" w:eastAsia="Times New Roman" w:hAnsi="Times New Roman" w:cs="Times New Roman"/>
                <w:sz w:val="28"/>
                <w:szCs w:val="28"/>
                <w:lang w:eastAsia="ru-RU"/>
              </w:rPr>
              <w:t xml:space="preserve">покращення матеріально-технічного забезпечення закладів освіти.  </w:t>
            </w:r>
          </w:p>
        </w:tc>
      </w:tr>
      <w:tr w:rsidR="009D183F" w:rsidRPr="009D183F" w14:paraId="7C6697C3" w14:textId="77777777" w:rsidTr="009D183F">
        <w:tc>
          <w:tcPr>
            <w:tcW w:w="566" w:type="dxa"/>
          </w:tcPr>
          <w:p w14:paraId="63720C05"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lastRenderedPageBreak/>
              <w:t>12.</w:t>
            </w:r>
          </w:p>
        </w:tc>
        <w:tc>
          <w:tcPr>
            <w:tcW w:w="3546" w:type="dxa"/>
          </w:tcPr>
          <w:p w14:paraId="294400AC" w14:textId="77777777" w:rsidR="009D183F" w:rsidRPr="009D183F" w:rsidRDefault="009D183F" w:rsidP="009D183F">
            <w:pPr>
              <w:widowControl w:val="0"/>
              <w:tabs>
                <w:tab w:val="left" w:pos="4100"/>
              </w:tabs>
              <w:spacing w:after="160" w:line="259" w:lineRule="auto"/>
              <w:rPr>
                <w:rFonts w:ascii="Times New Roman" w:hAnsi="Times New Roman" w:cs="Times New Roman"/>
                <w:sz w:val="28"/>
                <w:szCs w:val="28"/>
              </w:rPr>
            </w:pPr>
            <w:r w:rsidRPr="009D183F">
              <w:rPr>
                <w:rFonts w:ascii="Times New Roman" w:hAnsi="Times New Roman" w:cs="Times New Roman"/>
                <w:sz w:val="28"/>
                <w:szCs w:val="28"/>
              </w:rPr>
              <w:t>Ключові показники ефективності</w:t>
            </w:r>
          </w:p>
        </w:tc>
        <w:tc>
          <w:tcPr>
            <w:tcW w:w="5522" w:type="dxa"/>
          </w:tcPr>
          <w:p w14:paraId="30DA8CB2"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перетворення української школи на важіль соціальної рівності та згуртованості, економічного розвитку і конкурентоспроможності України;</w:t>
            </w:r>
          </w:p>
          <w:p w14:paraId="4B5443B5"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модернізація структури, змісту й організації освіти на засадах компетентнісного підходу, переорієнтації змісту освіти на цілі сталого розвитку;</w:t>
            </w:r>
          </w:p>
          <w:p w14:paraId="7AB655AF"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побудова ефективної системи національного виховання, розвитку і соціалізації дітей та молоді;</w:t>
            </w:r>
          </w:p>
          <w:p w14:paraId="40022019"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забезпечення доступності та неперервності освіти впродовж життя;</w:t>
            </w:r>
          </w:p>
          <w:p w14:paraId="2C962CEF"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розвиток наукової та інноваційної діяльності в освіті, підвищення якості освіти на інноваційній основі завдяки функціонуванню комунального ліцею та опорної школи;</w:t>
            </w:r>
          </w:p>
          <w:p w14:paraId="18469C1A"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 xml:space="preserve">інформатизація освіти, удосконалення </w:t>
            </w:r>
            <w:r w:rsidRPr="009D183F">
              <w:rPr>
                <w:rFonts w:ascii="Times New Roman" w:hAnsi="Times New Roman" w:cs="Times New Roman"/>
                <w:sz w:val="28"/>
                <w:szCs w:val="28"/>
              </w:rPr>
              <w:lastRenderedPageBreak/>
              <w:t>бібліотечного та інформаційно-ресурсного забезпечення освіти і науки;</w:t>
            </w:r>
          </w:p>
          <w:p w14:paraId="67DF4BAA" w14:textId="77777777" w:rsidR="009D183F" w:rsidRPr="009D183F" w:rsidRDefault="009D183F" w:rsidP="009D183F">
            <w:pPr>
              <w:widowControl w:val="0"/>
              <w:numPr>
                <w:ilvl w:val="0"/>
                <w:numId w:val="25"/>
              </w:numPr>
              <w:tabs>
                <w:tab w:val="left" w:pos="184"/>
              </w:tabs>
              <w:ind w:left="0" w:firstLine="0"/>
              <w:jc w:val="both"/>
              <w:rPr>
                <w:rFonts w:ascii="Times New Roman" w:hAnsi="Times New Roman" w:cs="Times New Roman"/>
                <w:sz w:val="28"/>
                <w:szCs w:val="28"/>
              </w:rPr>
            </w:pPr>
            <w:r w:rsidRPr="009D183F">
              <w:rPr>
                <w:rFonts w:ascii="Times New Roman" w:hAnsi="Times New Roman" w:cs="Times New Roman"/>
                <w:sz w:val="28"/>
                <w:szCs w:val="28"/>
              </w:rPr>
              <w:t>створення сучасної матеріально-технічної бази системи освіти.</w:t>
            </w:r>
          </w:p>
        </w:tc>
      </w:tr>
    </w:tbl>
    <w:p w14:paraId="06D92056" w14:textId="77777777" w:rsidR="009D183F" w:rsidRPr="009D183F" w:rsidRDefault="009D183F" w:rsidP="009D183F">
      <w:pPr>
        <w:widowControl w:val="0"/>
        <w:tabs>
          <w:tab w:val="left" w:pos="4100"/>
        </w:tabs>
        <w:spacing w:after="0" w:line="240" w:lineRule="auto"/>
        <w:jc w:val="center"/>
        <w:rPr>
          <w:rFonts w:ascii="Times New Roman" w:eastAsia="Calibri" w:hAnsi="Times New Roman" w:cs="Times New Roman"/>
          <w:sz w:val="10"/>
          <w:szCs w:val="10"/>
          <w:lang w:eastAsia="en-US"/>
        </w:rPr>
      </w:pPr>
    </w:p>
    <w:p w14:paraId="52BA268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b/>
          <w:sz w:val="28"/>
          <w:szCs w:val="28"/>
          <w:lang w:eastAsia="zh-CN"/>
        </w:rPr>
      </w:pPr>
    </w:p>
    <w:p w14:paraId="4A651E73" w14:textId="77777777" w:rsidR="009D183F" w:rsidRPr="009D183F" w:rsidRDefault="009D183F" w:rsidP="009D183F">
      <w:pPr>
        <w:widowControl w:val="0"/>
        <w:numPr>
          <w:ilvl w:val="0"/>
          <w:numId w:val="22"/>
        </w:numPr>
        <w:spacing w:after="0" w:line="240" w:lineRule="auto"/>
        <w:jc w:val="both"/>
        <w:rPr>
          <w:rFonts w:ascii="Times New Roman" w:eastAsia="Calibri" w:hAnsi="Times New Roman" w:cs="Times New Roman"/>
          <w:b/>
          <w:sz w:val="28"/>
          <w:szCs w:val="28"/>
          <w:lang w:eastAsia="zh-CN"/>
        </w:rPr>
      </w:pPr>
      <w:r w:rsidRPr="009D183F">
        <w:rPr>
          <w:rFonts w:ascii="Times New Roman" w:eastAsia="Calibri" w:hAnsi="Times New Roman" w:cs="Times New Roman"/>
          <w:b/>
          <w:sz w:val="28"/>
          <w:szCs w:val="28"/>
          <w:lang w:eastAsia="zh-CN"/>
        </w:rPr>
        <w:t>Визначення проблеми, на розв’язання якої спрямована Програма</w:t>
      </w:r>
    </w:p>
    <w:p w14:paraId="244E02F6" w14:textId="77777777" w:rsidR="009D183F" w:rsidRPr="009D183F" w:rsidRDefault="009D183F" w:rsidP="009D183F">
      <w:pPr>
        <w:widowControl w:val="0"/>
        <w:spacing w:after="0" w:line="240" w:lineRule="auto"/>
        <w:ind w:left="720"/>
        <w:jc w:val="both"/>
        <w:rPr>
          <w:rFonts w:ascii="Times New Roman" w:eastAsia="Calibri" w:hAnsi="Times New Roman" w:cs="Times New Roman"/>
          <w:b/>
          <w:sz w:val="6"/>
          <w:szCs w:val="28"/>
          <w:lang w:eastAsia="zh-CN"/>
        </w:rPr>
      </w:pPr>
    </w:p>
    <w:p w14:paraId="5FD46165"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Освіта - особлива галузь суспільного життя, найважливіша передумова вирішення нагальних соціальних завдань держави.</w:t>
      </w:r>
    </w:p>
    <w:p w14:paraId="71A94B36"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Упродовж тривалого періоду в освітньому кластері країни накопичувалися проблеми системного характеру, основними з яких є занепад матеріально-технічної бази, погіршення соціального статусу педагогічних працівників, зниження якості освіти, моральна застарілість методів і методик навчання та виховання тощо.</w:t>
      </w:r>
    </w:p>
    <w:p w14:paraId="06B74990"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Сьогодні докорінне реформування освіти – це один з основних важелів цивілізаційного поступу та економічного розвитку України.</w:t>
      </w:r>
    </w:p>
    <w:p w14:paraId="408DBF00"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bCs/>
          <w:sz w:val="28"/>
          <w:szCs w:val="28"/>
          <w:lang w:eastAsia="zh-CN"/>
        </w:rPr>
        <w:t xml:space="preserve">Комплексна програма розвитку освіти Фонтанської сільської ради на 2022 – 2024 роки </w:t>
      </w:r>
      <w:r w:rsidRPr="009D183F">
        <w:rPr>
          <w:rFonts w:ascii="Times New Roman" w:eastAsia="Calibri" w:hAnsi="Times New Roman" w:cs="Times New Roman"/>
          <w:sz w:val="28"/>
          <w:szCs w:val="28"/>
          <w:lang w:eastAsia="zh-CN"/>
        </w:rPr>
        <w:t xml:space="preserve">є результатом співпраці Управління освіти Фонтанської сільської ради (далі – Управління освіти), всіх закладів освіти Фонтанської територіальної громади. </w:t>
      </w:r>
    </w:p>
    <w:p w14:paraId="18E54ADA"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Програма включає в себе державні вимоги та основні напрями розвитку освіти ХХІ століття, які визначені у «Національній стратегії розвитку освіти в Україні на період до 2021 року», концептуальні засади реформування середньої освіти «Нова українська школа» та інші сучасні державні та регіональні нормативні документи.</w:t>
      </w:r>
    </w:p>
    <w:p w14:paraId="2F755D9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Розробка Програми зумовлена процесами докорінного реформування національної системи освіти в Україні, процесами децентралізації. Стратегічний вектор модернізації освіти об’єднаної територіальної громади полягає у необхідності наближення її до європейських стандартів, потреб сучасного життя, цілеспрямованого орієнтування на задоволення запитів жителів щодо якісної та доступної освіти.</w:t>
      </w:r>
    </w:p>
    <w:p w14:paraId="4494663D"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 xml:space="preserve">Реалізація цього вектору передбачає </w:t>
      </w:r>
      <w:r w:rsidRPr="009D183F">
        <w:rPr>
          <w:rFonts w:ascii="Times New Roman" w:eastAsia="Calibri" w:hAnsi="Times New Roman" w:cs="Times New Roman"/>
          <w:bCs/>
          <w:sz w:val="28"/>
          <w:szCs w:val="28"/>
          <w:lang w:eastAsia="zh-CN"/>
        </w:rPr>
        <w:t>постійне навчання з раннього дитинства, гармонійне поєднання формальної, неформальної та інформальної освіти, самомотивацію  до освітньої діяльності. Це можливо за наявності відповідного матеріально – технічного забезпечення.</w:t>
      </w:r>
    </w:p>
    <w:p w14:paraId="0C22F9B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Програма являє собою комплекс заходів за пріоритетними напрямками із визначенням шляхів їх реалізації та індикаторами виконання. У ній максимально враховано суспільні потреби населення Фонтанської об’єднаної територіальної громади, ресурсні можливості, сучасні світові тенденції, досягнення у галузі педагогічних новацій.</w:t>
      </w:r>
    </w:p>
    <w:p w14:paraId="34D2CD3A"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p>
    <w:p w14:paraId="16180B8E" w14:textId="77777777" w:rsidR="009D183F" w:rsidRPr="009D183F" w:rsidRDefault="009D183F" w:rsidP="009D183F">
      <w:pPr>
        <w:widowControl w:val="0"/>
        <w:tabs>
          <w:tab w:val="left" w:pos="426"/>
        </w:tabs>
        <w:spacing w:after="0" w:line="240" w:lineRule="auto"/>
        <w:ind w:left="1070"/>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3.Визначення мети Програми</w:t>
      </w:r>
    </w:p>
    <w:p w14:paraId="33800620" w14:textId="77777777" w:rsidR="009D183F" w:rsidRPr="009D183F" w:rsidRDefault="009D183F" w:rsidP="009D183F">
      <w:pPr>
        <w:widowControl w:val="0"/>
        <w:spacing w:after="0" w:line="240" w:lineRule="auto"/>
        <w:ind w:left="720"/>
        <w:jc w:val="both"/>
        <w:rPr>
          <w:rFonts w:ascii="Times New Roman" w:eastAsia="Times New Roman" w:hAnsi="Times New Roman" w:cs="Times New Roman"/>
          <w:sz w:val="28"/>
          <w:szCs w:val="28"/>
          <w:lang w:eastAsia="en-US"/>
        </w:rPr>
      </w:pPr>
    </w:p>
    <w:p w14:paraId="5177D4AA" w14:textId="77777777" w:rsidR="009D183F" w:rsidRPr="009D183F" w:rsidRDefault="009D183F" w:rsidP="009D183F">
      <w:pPr>
        <w:widowControl w:val="0"/>
        <w:spacing w:after="0" w:line="240" w:lineRule="auto"/>
        <w:ind w:firstLine="533"/>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Метою Програми є:</w:t>
      </w:r>
    </w:p>
    <w:p w14:paraId="7D264BD4"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 реформування освітньої галузі з метою забезпечення доступності й відкритості освіти, розвиток її інфраструктури; </w:t>
      </w:r>
    </w:p>
    <w:p w14:paraId="41380E8F"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lastRenderedPageBreak/>
        <w:t>підвищення якості освіти, оновлення змісту й осучаснення технологій навчання;</w:t>
      </w:r>
    </w:p>
    <w:p w14:paraId="1E93583F"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перетворення освіти на чинник економічного зростання, джерела національної єдності; </w:t>
      </w:r>
    </w:p>
    <w:p w14:paraId="15AD29A1"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забезпечення інноваційного розвитку галузі через підготовку успішних педагогів нової формації; удосконалення системи управлінської діяльності;</w:t>
      </w:r>
    </w:p>
    <w:p w14:paraId="2F22B691"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розвиток мотивації досягнення успіху учнів та вчителів шляхом матеріального заохочення; </w:t>
      </w:r>
    </w:p>
    <w:p w14:paraId="61C2B18A"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формування патріота, особистості, інноватора - випускника школи;</w:t>
      </w:r>
    </w:p>
    <w:p w14:paraId="0521E54F"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удосконалення процесу впровадження інклюзивного навчання у закладах дошкільної, загальної середньої та позашкільної освіти;</w:t>
      </w:r>
    </w:p>
    <w:p w14:paraId="0066C9F1"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 xml:space="preserve">зміцнення навчально-матеріальної бази освітніх закладів, ефективне використання наявних та залучення нових ресурсів; </w:t>
      </w:r>
    </w:p>
    <w:p w14:paraId="025DC58C"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удосконалення системи державно-громадського управління;</w:t>
      </w:r>
    </w:p>
    <w:p w14:paraId="627038AB" w14:textId="77777777" w:rsidR="009D183F" w:rsidRPr="009D183F" w:rsidRDefault="009D183F" w:rsidP="009D183F">
      <w:pPr>
        <w:widowControl w:val="0"/>
        <w:numPr>
          <w:ilvl w:val="0"/>
          <w:numId w:val="29"/>
        </w:numPr>
        <w:tabs>
          <w:tab w:val="left" w:pos="851"/>
        </w:tabs>
        <w:spacing w:after="0" w:line="240" w:lineRule="auto"/>
        <w:ind w:left="0" w:firstLine="567"/>
        <w:jc w:val="both"/>
        <w:rPr>
          <w:rFonts w:ascii="Times New Roman" w:eastAsia="Calibri" w:hAnsi="Times New Roman" w:cs="Times New Roman"/>
          <w:sz w:val="28"/>
          <w:szCs w:val="28"/>
          <w:lang w:eastAsia="ru-RU"/>
        </w:rPr>
      </w:pPr>
      <w:r w:rsidRPr="009D183F">
        <w:rPr>
          <w:rFonts w:ascii="Times New Roman" w:eastAsia="Calibri" w:hAnsi="Times New Roman" w:cs="Times New Roman"/>
          <w:sz w:val="28"/>
          <w:szCs w:val="28"/>
          <w:lang w:eastAsia="ru-RU"/>
        </w:rPr>
        <w:t>інтеграція освіти громади в міжнародний освітній простір.</w:t>
      </w:r>
    </w:p>
    <w:p w14:paraId="063AD1CD" w14:textId="77777777" w:rsidR="009D183F" w:rsidRPr="009D183F" w:rsidRDefault="009D183F" w:rsidP="009D183F">
      <w:pPr>
        <w:widowControl w:val="0"/>
        <w:tabs>
          <w:tab w:val="left" w:pos="851"/>
        </w:tabs>
        <w:spacing w:after="0" w:line="240" w:lineRule="auto"/>
        <w:jc w:val="both"/>
        <w:rPr>
          <w:rFonts w:ascii="Times New Roman" w:eastAsia="Calibri" w:hAnsi="Times New Roman" w:cs="Times New Roman"/>
          <w:sz w:val="28"/>
          <w:szCs w:val="28"/>
          <w:lang w:eastAsia="ru-RU"/>
        </w:rPr>
      </w:pPr>
    </w:p>
    <w:p w14:paraId="198F6949" w14:textId="77777777" w:rsidR="009D183F" w:rsidRPr="009D183F" w:rsidRDefault="009D183F" w:rsidP="009D183F">
      <w:pPr>
        <w:widowControl w:val="0"/>
        <w:numPr>
          <w:ilvl w:val="0"/>
          <w:numId w:val="22"/>
        </w:numPr>
        <w:tabs>
          <w:tab w:val="left" w:pos="284"/>
        </w:tabs>
        <w:spacing w:after="0" w:line="240" w:lineRule="auto"/>
        <w:ind w:left="0" w:firstLine="0"/>
        <w:jc w:val="center"/>
        <w:rPr>
          <w:rFonts w:ascii="Times New Roman" w:eastAsia="Calibri" w:hAnsi="Times New Roman" w:cs="Times New Roman"/>
          <w:b/>
          <w:bCs/>
          <w:sz w:val="28"/>
          <w:szCs w:val="28"/>
          <w:lang w:eastAsia="zh-CN"/>
        </w:rPr>
      </w:pPr>
      <w:r w:rsidRPr="009D183F">
        <w:rPr>
          <w:rFonts w:ascii="Times New Roman" w:eastAsia="Calibri" w:hAnsi="Times New Roman" w:cs="Times New Roman"/>
          <w:b/>
          <w:bCs/>
          <w:sz w:val="28"/>
          <w:szCs w:val="28"/>
          <w:lang w:eastAsia="zh-CN"/>
        </w:rPr>
        <w:t>Визначення цільових груп які отримують вигоду від впровадження Програми (зокрема жінки/чоловіки в їх різноманітності)</w:t>
      </w:r>
    </w:p>
    <w:p w14:paraId="2DC6D7C2" w14:textId="77777777" w:rsidR="009D183F" w:rsidRPr="009D183F" w:rsidRDefault="009D183F" w:rsidP="009D183F">
      <w:pPr>
        <w:widowControl w:val="0"/>
        <w:tabs>
          <w:tab w:val="left" w:pos="4100"/>
        </w:tabs>
        <w:spacing w:after="0" w:line="240" w:lineRule="auto"/>
        <w:ind w:firstLine="567"/>
        <w:jc w:val="both"/>
        <w:rPr>
          <w:rFonts w:ascii="Times New Roman" w:eastAsia="Calibri" w:hAnsi="Times New Roman" w:cs="Times New Roman"/>
          <w:b/>
          <w:bCs/>
          <w:sz w:val="28"/>
          <w:szCs w:val="28"/>
          <w:lang w:eastAsia="zh-CN"/>
        </w:rPr>
      </w:pPr>
    </w:p>
    <w:p w14:paraId="404FF6D5"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Виникнення гендерної освітньої технології - нового напрямку пов'язане з посиленням протиріччя між відтворюванням патріархальних стереотипів у взаємодії статей і реальними трансформаціями гендерних відносин у сучасному українському суспільстві.</w:t>
      </w:r>
    </w:p>
    <w:p w14:paraId="56BD1C8C"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Фахівці, які займаються гендерними дослідженнями, поки що не опрацювали єдиного визначення гендерної педагогіки, але найпоширенішими в науковому середовищі є такі:</w:t>
      </w:r>
    </w:p>
    <w:p w14:paraId="2FFD1887"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гендерна педагогіка - це педагогічна система, яка враховує волевиявлення двох соціальних статей - жінок і чоловіків - у громадянському суспільстві як рівних у можливостях і правах з урахуванням їх гендерних інтересів і потреб;</w:t>
      </w:r>
    </w:p>
    <w:p w14:paraId="1BA2BB93"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гендерна педагогіка - це сукупність підходів, спрямованих на створення комфортних умов у школі для соціалізації дітей, важливою складовою якої є самоідентифікація дитини як хлопчика чи дівчинки.</w:t>
      </w:r>
    </w:p>
    <w:p w14:paraId="4D02C9A6"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Предметом гендерної педагогіки є корекція процесу соціалізації молоді залежно від статі відповідно до соціально-економічних вимог.</w:t>
      </w:r>
    </w:p>
    <w:p w14:paraId="7EFEB793"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Розробка теорії гендерної освіти та виховання має такі напрями:</w:t>
      </w:r>
    </w:p>
    <w:p w14:paraId="0CD56D2E"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дослідження педагогічних аспектів процесу гендерної соціалізації дівчат і хлопчиків як суб'єктів шкільного виховання, визначення впливу батьків, однолітків, педагогів, навчальної літератури на формування гендерної ідентичності індивідів обох статей;</w:t>
      </w:r>
    </w:p>
    <w:p w14:paraId="72CA2B0A" w14:textId="77777777" w:rsidR="009D183F" w:rsidRPr="009D183F" w:rsidRDefault="009D183F" w:rsidP="009D183F">
      <w:pPr>
        <w:widowControl w:val="0"/>
        <w:numPr>
          <w:ilvl w:val="0"/>
          <w:numId w:val="14"/>
        </w:numPr>
        <w:spacing w:after="0" w:line="240" w:lineRule="auto"/>
        <w:ind w:left="0"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виявлення закономірностей педагогічного впливу вчителів на гендерну ідентичність учнів для створення відповідного середовища для самореалізації індивідуальних можливостей учнів.</w:t>
      </w:r>
    </w:p>
    <w:p w14:paraId="50E21AB7"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 xml:space="preserve">Метою гендерного виховання є створення умов для формування егалітарної свідомості, вільної від гендерних стереотипів і відповідальної за </w:t>
      </w:r>
      <w:r w:rsidRPr="009D183F">
        <w:rPr>
          <w:rFonts w:ascii="Times New Roman" w:eastAsia="Calibri" w:hAnsi="Times New Roman" w:cs="Times New Roman"/>
          <w:sz w:val="28"/>
          <w:szCs w:val="28"/>
          <w:lang w:eastAsia="en-US"/>
        </w:rPr>
        <w:lastRenderedPageBreak/>
        <w:t>свої міжособистісні взаємини в соціумі.</w:t>
      </w:r>
    </w:p>
    <w:p w14:paraId="0D27B08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Гендерне виховання конструюється на основі аналізу моделей гендерних взаємовідносин, що розвиваються та трансформуються в суспільстві. Гендерне виховання виходить із того, що людина - не абстрактна нейтральна цілісність, а жінка і чоловік, у їхній рівноправності, самовираженні й самоствердженні, що є найважливішим із соціальних орієнтирів у всіх сферах життя демократичного суспільства.</w:t>
      </w:r>
    </w:p>
    <w:p w14:paraId="46AC00E9"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Гендерне виховання - це цілеспрямований, організований і керований процес формування соціокультурних механізмів конструювання чоловічих і жіночих ролей, поводження діяльності та психологічних характеристик особистості, запропонованих суспільством своїм громадянам залежно від їхньої біологічної статі.</w:t>
      </w:r>
    </w:p>
    <w:p w14:paraId="4FABCAA1"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Гендерне виховання особистості здійснюється під впливом родини, освіти, засобів масової інформації, релігії, мистецтва, мови, правової та державної політики. Застосування гендерного підходу у формуванні гармонійно розвиненої особистості пропонує новий спосіб пізнання дійсності, в якому відсутні нерівність та ієрархія «чоловічого» та «жіночного».</w:t>
      </w:r>
    </w:p>
    <w:p w14:paraId="0C89501E"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en-US"/>
        </w:rPr>
      </w:pPr>
      <w:r w:rsidRPr="009D183F">
        <w:rPr>
          <w:rFonts w:ascii="Times New Roman" w:eastAsia="Calibri" w:hAnsi="Times New Roman" w:cs="Times New Roman"/>
          <w:sz w:val="28"/>
          <w:szCs w:val="28"/>
          <w:lang w:eastAsia="en-US"/>
        </w:rPr>
        <w:t>Однією з визначальних є категорія гендерної освіти. Через гендерну освіту здійснюється процес формування егалітарної свідомості особистості в системі соціокультурних взаємозв'язків на паритетних засадах. Саме гендерна освіта сприяє викоріненню біодетерміністських уявлень про сутність «жіночого» і «чоловічого», вивченню природи статево-рольових стереотипів.</w:t>
      </w:r>
    </w:p>
    <w:p w14:paraId="0AD34945"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66AEA2A6" w14:textId="1AA355B3" w:rsidR="009D183F" w:rsidRPr="009D183F" w:rsidRDefault="009D183F" w:rsidP="009D183F">
      <w:pPr>
        <w:widowControl w:val="0"/>
        <w:numPr>
          <w:ilvl w:val="0"/>
          <w:numId w:val="22"/>
        </w:numPr>
        <w:tabs>
          <w:tab w:val="left" w:pos="284"/>
        </w:tabs>
        <w:spacing w:after="0" w:line="240" w:lineRule="auto"/>
        <w:ind w:left="0" w:firstLine="0"/>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Обґрунтування шляхів і засобів розв’язання проблеми,</w:t>
      </w:r>
      <w:r>
        <w:rPr>
          <w:rFonts w:ascii="Times New Roman" w:eastAsia="Times New Roman" w:hAnsi="Times New Roman" w:cs="Times New Roman"/>
          <w:b/>
          <w:sz w:val="28"/>
          <w:szCs w:val="28"/>
          <w:lang w:eastAsia="en-US"/>
        </w:rPr>
        <w:t xml:space="preserve"> </w:t>
      </w:r>
      <w:r w:rsidRPr="009D183F">
        <w:rPr>
          <w:rFonts w:ascii="Times New Roman" w:eastAsia="Times New Roman" w:hAnsi="Times New Roman" w:cs="Times New Roman"/>
          <w:b/>
          <w:sz w:val="28"/>
          <w:szCs w:val="28"/>
          <w:lang w:eastAsia="en-US"/>
        </w:rPr>
        <w:t>показники результативності</w:t>
      </w:r>
    </w:p>
    <w:p w14:paraId="54A2983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7CB55A20"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Якість освіти поєднує розвиток особистих якостей людини, якість освітніх послуг, якість освітнього середовища.</w:t>
      </w:r>
    </w:p>
    <w:p w14:paraId="544F8505"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Освіта Фонтанської об’єднаної територіальної громади є складовою освіти Одещині і, з огляду на нові потреби суспільства, забезпечує якісний рівень дошкільної, загальноосвітньої та позашкільної підготовки особистості, здатної реалізуватися в соціумі.</w:t>
      </w:r>
    </w:p>
    <w:p w14:paraId="09AEF35A"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 xml:space="preserve">На території Фонтанської  об’єднаної територіальної громади сформована і продовжує удосконалюватись мережа закладів освіти, яка забезпечує конституційне право кожного громадянина на доступну, безоплатну і якісну освіту, проте потребує реформування відповідно до вимог </w:t>
      </w:r>
      <w:bookmarkStart w:id="8" w:name="_Hlk139447962"/>
      <w:r w:rsidRPr="009D183F">
        <w:rPr>
          <w:rFonts w:ascii="Times New Roman" w:eastAsia="Times New Roman" w:hAnsi="Times New Roman" w:cs="Times New Roman"/>
          <w:sz w:val="28"/>
          <w:szCs w:val="28"/>
          <w:lang w:eastAsia="en-US"/>
        </w:rPr>
        <w:t>Закону України «Про повну загальну середню освіту».</w:t>
      </w:r>
    </w:p>
    <w:bookmarkEnd w:id="8"/>
    <w:p w14:paraId="17BA71B4"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Удосконалення системи освіти Фонтанської об’єднаної територіальної громади має ґрунтуватися на головних засадах Концепції «Нова українська школа», Закону України «Про повну загальну середню освіту» та врахуванні позитивних надбань освіти Фонтанської об’єднаної територіальної громади й водночас передбачає суттєві зміни, зумовлені сучасними тенденціями інноваційного суспільства та ринку праці.</w:t>
      </w:r>
    </w:p>
    <w:p w14:paraId="66A8CE1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bookmarkStart w:id="9" w:name="_Hlk139447837"/>
      <w:r w:rsidRPr="009D183F">
        <w:rPr>
          <w:rFonts w:ascii="Times New Roman" w:eastAsia="Times New Roman" w:hAnsi="Times New Roman" w:cs="Times New Roman"/>
          <w:sz w:val="28"/>
          <w:szCs w:val="28"/>
          <w:lang w:eastAsia="en-US"/>
        </w:rPr>
        <w:t xml:space="preserve">Програма розвитку освіти на території Фонтанської територіальної громади на 2022-2024 роки визначає стратегічні пріоритети розвитку освіти, започатковує організаційні шляхи її реалізації, обґрунтовує ресурсні потреби. </w:t>
      </w:r>
      <w:r w:rsidRPr="009D183F">
        <w:rPr>
          <w:rFonts w:ascii="Times New Roman" w:eastAsia="Times New Roman" w:hAnsi="Times New Roman" w:cs="Times New Roman"/>
          <w:sz w:val="28"/>
          <w:szCs w:val="28"/>
          <w:lang w:eastAsia="en-US"/>
        </w:rPr>
        <w:lastRenderedPageBreak/>
        <w:t>Вона скеровує педагогічну спільноту до реалізації ціннісних пріоритетів особистості, суспільства, держави, регіону на засадах європейських вимірів якості освіти.</w:t>
      </w:r>
    </w:p>
    <w:p w14:paraId="74F7686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ab/>
        <w:t>Програма зумовлює модернізацію чинників, від яких залежить якість освітнього процесу, змісту, методів, форм навчання і виховання, системи контролю й оцінювання, управлінських рішень, взаємовідповідальності учасників освітнього процесу.</w:t>
      </w:r>
    </w:p>
    <w:bookmarkEnd w:id="9"/>
    <w:p w14:paraId="526D10A8"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Для реалізації мети Програми необхідно виконати наступні завдання:</w:t>
      </w:r>
    </w:p>
    <w:p w14:paraId="3D24E3C2" w14:textId="77777777" w:rsidR="009D183F" w:rsidRPr="009D183F" w:rsidRDefault="009D183F" w:rsidP="009D183F">
      <w:pPr>
        <w:widowControl w:val="0"/>
        <w:numPr>
          <w:ilvl w:val="0"/>
          <w:numId w:val="31"/>
        </w:numPr>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модернізувати систему освіти з урахуванням сучасних тенденцій розвитку галузі освіти та потреб громади;</w:t>
      </w:r>
    </w:p>
    <w:p w14:paraId="4B426470" w14:textId="77777777" w:rsidR="009D183F" w:rsidRPr="009D183F" w:rsidRDefault="009D183F" w:rsidP="009D183F">
      <w:pPr>
        <w:widowControl w:val="0"/>
        <w:numPr>
          <w:ilvl w:val="0"/>
          <w:numId w:val="31"/>
        </w:numPr>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сприяти створенню у закладах освіти умов, які забезпечують якісне проведення освітнього процесу;</w:t>
      </w:r>
    </w:p>
    <w:p w14:paraId="4D140A28" w14:textId="77777777" w:rsidR="009D183F" w:rsidRPr="009D183F" w:rsidRDefault="009D183F" w:rsidP="009D183F">
      <w:pPr>
        <w:widowControl w:val="0"/>
        <w:numPr>
          <w:ilvl w:val="0"/>
          <w:numId w:val="31"/>
        </w:numPr>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запроваджувати інновації та інформаційні технології в освітній процес.</w:t>
      </w:r>
    </w:p>
    <w:p w14:paraId="14D688D6"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Заходи Програми викладені у додатку 1 до Програми.</w:t>
      </w:r>
    </w:p>
    <w:p w14:paraId="054C273A"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Основним ціннісним виміром якості сучасної освіти Фонтанської  об’єднаної територіальної громади має стати здатність випускника закладу освіти успішно будувати власне життя й ефективно діяти в глобальному середовищі, вносити свідомий вклад у піднесення конкурентоздатності країни в європейському і світовому просторі. Це передбачає наявність у нього високого рівня інформованості, умотивованості до власного розвитку і постійної освіти, здатності до творчого мислення, громадянської активності і відповідальності, мобільності, гнучкості.</w:t>
      </w:r>
    </w:p>
    <w:p w14:paraId="5589995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Шляхи реалізації стратегічних напрямів розвитку освіти передбачають:</w:t>
      </w:r>
    </w:p>
    <w:p w14:paraId="1ACD4E98"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моделювання:</w:t>
      </w:r>
    </w:p>
    <w:p w14:paraId="514CCD79"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оптимальної освітньої мережі закладів освіти і установ;</w:t>
      </w:r>
    </w:p>
    <w:p w14:paraId="0A7373E7"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єдиного освітнього простору на території Фонтанської територіальної громади;</w:t>
      </w:r>
    </w:p>
    <w:p w14:paraId="0A320956"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управлінського, науково-методичного, психологічного супроводу освітнього процесу за новітніми досягненнями педагогічної науки і практики;</w:t>
      </w:r>
    </w:p>
    <w:p w14:paraId="3C9CE65C"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забезпечення:</w:t>
      </w:r>
    </w:p>
    <w:p w14:paraId="6A3E2126" w14:textId="77777777" w:rsidR="009D183F" w:rsidRPr="009D183F" w:rsidRDefault="009D183F" w:rsidP="009D183F">
      <w:pPr>
        <w:widowControl w:val="0"/>
        <w:numPr>
          <w:ilvl w:val="0"/>
          <w:numId w:val="30"/>
        </w:numPr>
        <w:tabs>
          <w:tab w:val="left" w:pos="426"/>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відкритого доступу до навчальних ресурсів, різноманітних інформаційних джерел;</w:t>
      </w:r>
    </w:p>
    <w:p w14:paraId="6C8AA4D0" w14:textId="77777777" w:rsidR="009D183F" w:rsidRPr="009D183F" w:rsidRDefault="009D183F" w:rsidP="009D183F">
      <w:pPr>
        <w:widowControl w:val="0"/>
        <w:numPr>
          <w:ilvl w:val="0"/>
          <w:numId w:val="30"/>
        </w:numPr>
        <w:tabs>
          <w:tab w:val="left" w:pos="426"/>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вільного вибору власної траєкторії неперервного навчання;</w:t>
      </w:r>
    </w:p>
    <w:p w14:paraId="1DE1C2FD" w14:textId="77777777" w:rsidR="009D183F" w:rsidRPr="009D183F" w:rsidRDefault="009D183F" w:rsidP="009D183F">
      <w:pPr>
        <w:widowControl w:val="0"/>
        <w:numPr>
          <w:ilvl w:val="0"/>
          <w:numId w:val="30"/>
        </w:numPr>
        <w:tabs>
          <w:tab w:val="left" w:pos="426"/>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просування нових технологій, освітніх проєктів та ініціатив;</w:t>
      </w:r>
    </w:p>
    <w:p w14:paraId="79022E76"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створення:</w:t>
      </w:r>
    </w:p>
    <w:p w14:paraId="63BD5ACD" w14:textId="77777777" w:rsidR="009D183F" w:rsidRPr="009D183F" w:rsidRDefault="009D183F" w:rsidP="009D183F">
      <w:pPr>
        <w:widowControl w:val="0"/>
        <w:numPr>
          <w:ilvl w:val="0"/>
          <w:numId w:val="30"/>
        </w:numPr>
        <w:tabs>
          <w:tab w:val="left" w:pos="567"/>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дієвої системи підтримки та розвитку обдарованої особистості;</w:t>
      </w:r>
    </w:p>
    <w:p w14:paraId="72516713" w14:textId="77777777" w:rsidR="009D183F" w:rsidRPr="009D183F" w:rsidRDefault="009D183F" w:rsidP="009D183F">
      <w:pPr>
        <w:widowControl w:val="0"/>
        <w:numPr>
          <w:ilvl w:val="0"/>
          <w:numId w:val="30"/>
        </w:numPr>
        <w:tabs>
          <w:tab w:val="left" w:pos="567"/>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умов для реалізації освітніх потреб дітей з особливими освітніми потребами, поширення інклюзивної освіти;</w:t>
      </w:r>
    </w:p>
    <w:p w14:paraId="37EC46BA" w14:textId="77777777" w:rsidR="009D183F" w:rsidRPr="009D183F" w:rsidRDefault="009D183F" w:rsidP="009D183F">
      <w:pPr>
        <w:widowControl w:val="0"/>
        <w:numPr>
          <w:ilvl w:val="0"/>
          <w:numId w:val="30"/>
        </w:numPr>
        <w:tabs>
          <w:tab w:val="left" w:pos="567"/>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розгалуженої системи освіти дорослих шляхом створення центру професійного розвитку педагогічних працівників;</w:t>
      </w:r>
    </w:p>
    <w:p w14:paraId="7E622D1A" w14:textId="77777777" w:rsidR="009D183F" w:rsidRPr="009D183F" w:rsidRDefault="009D183F" w:rsidP="009D183F">
      <w:pPr>
        <w:widowControl w:val="0"/>
        <w:numPr>
          <w:ilvl w:val="0"/>
          <w:numId w:val="32"/>
        </w:numPr>
        <w:tabs>
          <w:tab w:val="left" w:pos="426"/>
          <w:tab w:val="left" w:pos="851"/>
        </w:tabs>
        <w:spacing w:after="0" w:line="240" w:lineRule="auto"/>
        <w:ind w:left="0" w:firstLine="567"/>
        <w:jc w:val="both"/>
        <w:rPr>
          <w:rFonts w:ascii="Times New Roman" w:eastAsia="Times New Roman" w:hAnsi="Times New Roman" w:cs="Times New Roman"/>
          <w:bCs/>
          <w:iCs/>
          <w:sz w:val="28"/>
          <w:szCs w:val="28"/>
          <w:lang w:eastAsia="en-US"/>
        </w:rPr>
      </w:pPr>
      <w:r w:rsidRPr="009D183F">
        <w:rPr>
          <w:rFonts w:ascii="Times New Roman" w:eastAsia="Times New Roman" w:hAnsi="Times New Roman" w:cs="Times New Roman"/>
          <w:bCs/>
          <w:iCs/>
          <w:sz w:val="28"/>
          <w:szCs w:val="28"/>
          <w:lang w:eastAsia="en-US"/>
        </w:rPr>
        <w:t>заохочення:</w:t>
      </w:r>
    </w:p>
    <w:p w14:paraId="17692EFE"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індивідуальної пізнавальної діяльності, альтернативної освіти, що включає: ЗМІ, відвідування бібліотек, музеїв, закладів культури, подорожі, телебачення, Інтернет тощо;</w:t>
      </w:r>
    </w:p>
    <w:p w14:paraId="393C7328" w14:textId="77777777" w:rsidR="009D183F" w:rsidRPr="009D183F" w:rsidRDefault="009D183F" w:rsidP="009D183F">
      <w:pPr>
        <w:widowControl w:val="0"/>
        <w:numPr>
          <w:ilvl w:val="0"/>
          <w:numId w:val="30"/>
        </w:numPr>
        <w:tabs>
          <w:tab w:val="left" w:pos="851"/>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творчих ініціатив педагогів та учнів.</w:t>
      </w:r>
    </w:p>
    <w:p w14:paraId="6A7E0A81" w14:textId="41250959" w:rsidR="009D183F" w:rsidRPr="009E0D06" w:rsidRDefault="009D183F" w:rsidP="009E0D06">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Показники результативності Програми наведені у додатку 2 до Програми.</w:t>
      </w:r>
    </w:p>
    <w:p w14:paraId="0065EBFB" w14:textId="77777777" w:rsidR="009D183F" w:rsidRPr="009D183F" w:rsidRDefault="009D183F" w:rsidP="009D183F">
      <w:pPr>
        <w:widowControl w:val="0"/>
        <w:tabs>
          <w:tab w:val="left" w:pos="1134"/>
          <w:tab w:val="left" w:pos="1560"/>
        </w:tabs>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lastRenderedPageBreak/>
        <w:t>6. Очікувані результати виконання Програми</w:t>
      </w:r>
    </w:p>
    <w:p w14:paraId="611AABF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5744DE67"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 ході виконання Програми очікуються наступні результати:</w:t>
      </w:r>
    </w:p>
    <w:p w14:paraId="08150750"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забезпечення умов для реформування освітньої галузі Фонтанської ТГ;</w:t>
      </w:r>
    </w:p>
    <w:p w14:paraId="29C63F23"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Інклюзивно – ресурсного центру;</w:t>
      </w:r>
    </w:p>
    <w:p w14:paraId="3570E899"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Центру дитячої юнацької творчості;</w:t>
      </w:r>
    </w:p>
    <w:p w14:paraId="479808FA"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Центру професійного розвитку педагогічних працівників;</w:t>
      </w:r>
    </w:p>
    <w:p w14:paraId="2E9D3F08"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функціонування цілісної системи освіти, єдиного культурно-освітнього простору для найповнішого комплексного задоволення потреб громадян в освітніх послугах;</w:t>
      </w:r>
    </w:p>
    <w:p w14:paraId="6187D212"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удосконалення мережі закладів освіти, створення інноваційних освітніх комплексів, опорної школи та її філій,  закладів освіти нового типу, в т.ч.  з інклюзивною освітою;</w:t>
      </w:r>
    </w:p>
    <w:p w14:paraId="3292F746"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забезпечення умов для особистісного розвитку і творчої самореалізації учасників педагогічного процесу, укріплення їх здоров’я;</w:t>
      </w:r>
    </w:p>
    <w:p w14:paraId="4B250023"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підготовка вмотивованого вчителя-фахівця, підвищення професійного рівня педагогічних кадрів, здатних працювати в умовах інноваційних змін;</w:t>
      </w:r>
    </w:p>
    <w:p w14:paraId="65831208"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наближення системи освіти Фонтанської ТГ до європейських вимірів та стандартів;</w:t>
      </w:r>
    </w:p>
    <w:p w14:paraId="7057BC82"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підвищення якості освіти на всіх рівнях освітньої системи;</w:t>
      </w:r>
    </w:p>
    <w:p w14:paraId="70E7ADE0"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підготовка випускника школи – усебічно розвиненої  особистості, патріота з активною позицією, здатного до змін;</w:t>
      </w:r>
    </w:p>
    <w:p w14:paraId="030664E3" w14:textId="77777777" w:rsidR="009D183F" w:rsidRPr="009D183F" w:rsidRDefault="009D183F" w:rsidP="009D183F">
      <w:pPr>
        <w:widowControl w:val="0"/>
        <w:numPr>
          <w:ilvl w:val="0"/>
          <w:numId w:val="15"/>
        </w:numPr>
        <w:shd w:val="clear" w:color="auto" w:fill="FFFFFF"/>
        <w:spacing w:after="0" w:line="240" w:lineRule="auto"/>
        <w:ind w:left="0"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створення єдиного освітнього простору на основі наступності та інтеграції змісту освіти.</w:t>
      </w:r>
    </w:p>
    <w:p w14:paraId="27590B58" w14:textId="77777777" w:rsidR="009D183F" w:rsidRPr="009D183F" w:rsidRDefault="009D183F" w:rsidP="009D183F">
      <w:pPr>
        <w:widowControl w:val="0"/>
        <w:shd w:val="clear" w:color="auto" w:fill="FFFFFF"/>
        <w:spacing w:after="0" w:line="240" w:lineRule="auto"/>
        <w:ind w:left="567"/>
        <w:jc w:val="both"/>
        <w:rPr>
          <w:rFonts w:ascii="Times New Roman" w:eastAsia="Times New Roman" w:hAnsi="Times New Roman" w:cs="Times New Roman"/>
          <w:sz w:val="28"/>
          <w:szCs w:val="28"/>
          <w:lang w:eastAsia="en-US"/>
        </w:rPr>
      </w:pPr>
    </w:p>
    <w:p w14:paraId="1E14EF43"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7.Обсяги та джерела фінансування Програми</w:t>
      </w:r>
    </w:p>
    <w:p w14:paraId="242BA1FA"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p>
    <w:p w14:paraId="38F1B5FC" w14:textId="77777777" w:rsidR="009D183F" w:rsidRPr="009D183F" w:rsidRDefault="009D183F" w:rsidP="009D183F">
      <w:pPr>
        <w:widowControl w:val="0"/>
        <w:tabs>
          <w:tab w:val="left" w:pos="2758"/>
        </w:tabs>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 xml:space="preserve">Програма розвитку освіти на території Фонтанської територіальної громади на 2022 - 2024 роки реалізується в межах загального обсягу видатків, виділених 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2BDF46EF"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bCs/>
          <w:sz w:val="28"/>
          <w:szCs w:val="28"/>
          <w:lang w:eastAsia="en-US"/>
        </w:rPr>
        <w:t>Ресурсне забезпечення Програми наведено у д</w:t>
      </w:r>
      <w:r w:rsidRPr="009D183F">
        <w:rPr>
          <w:rFonts w:ascii="Times New Roman" w:eastAsia="Times New Roman" w:hAnsi="Times New Roman" w:cs="Times New Roman"/>
          <w:sz w:val="28"/>
          <w:szCs w:val="28"/>
          <w:lang w:eastAsia="en-US"/>
        </w:rPr>
        <w:t>одатку 3 до Програми.</w:t>
      </w:r>
    </w:p>
    <w:p w14:paraId="2FB1161E"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p>
    <w:p w14:paraId="37AA47D4"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t>8.Строки та етапи виконання Програми</w:t>
      </w:r>
    </w:p>
    <w:p w14:paraId="1A925C12"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b/>
          <w:sz w:val="28"/>
          <w:szCs w:val="28"/>
          <w:lang w:eastAsia="en-US"/>
        </w:rPr>
      </w:pPr>
    </w:p>
    <w:p w14:paraId="7BE2E006" w14:textId="77777777" w:rsidR="009D183F" w:rsidRPr="009D183F" w:rsidRDefault="009D183F" w:rsidP="009D183F">
      <w:pPr>
        <w:widowControl w:val="0"/>
        <w:spacing w:after="0" w:line="240" w:lineRule="auto"/>
        <w:ind w:firstLine="533"/>
        <w:jc w:val="both"/>
        <w:rPr>
          <w:rFonts w:ascii="Times New Roman" w:eastAsia="Calibri" w:hAnsi="Times New Roman" w:cs="Times New Roman"/>
          <w:spacing w:val="-4"/>
          <w:sz w:val="28"/>
          <w:szCs w:val="28"/>
          <w:lang w:eastAsia="zh-CN"/>
        </w:rPr>
      </w:pPr>
      <w:r w:rsidRPr="009D183F">
        <w:rPr>
          <w:rFonts w:ascii="Times New Roman" w:eastAsia="Calibri" w:hAnsi="Times New Roman" w:cs="Times New Roman"/>
          <w:spacing w:val="-4"/>
          <w:sz w:val="28"/>
          <w:szCs w:val="28"/>
          <w:lang w:eastAsia="zh-CN"/>
        </w:rPr>
        <w:t xml:space="preserve">Реалізація Програми передбачається шляхом розробки і впровадження  цільових проєктів за </w:t>
      </w:r>
      <w:r w:rsidRPr="009D183F">
        <w:rPr>
          <w:rFonts w:ascii="Times New Roman" w:eastAsia="Calibri" w:hAnsi="Times New Roman" w:cs="Times New Roman"/>
          <w:spacing w:val="-4"/>
          <w:sz w:val="28"/>
          <w:szCs w:val="28"/>
          <w:lang w:val="ru-RU" w:eastAsia="zh-CN"/>
        </w:rPr>
        <w:t>різними</w:t>
      </w:r>
      <w:r w:rsidRPr="009D183F">
        <w:rPr>
          <w:rFonts w:ascii="Times New Roman" w:eastAsia="Calibri" w:hAnsi="Times New Roman" w:cs="Times New Roman"/>
          <w:spacing w:val="-4"/>
          <w:sz w:val="28"/>
          <w:szCs w:val="28"/>
          <w:lang w:eastAsia="zh-CN"/>
        </w:rPr>
        <w:t xml:space="preserve"> напрямками в період з 2022 по 2024 роки (додаток 1 до Програми). </w:t>
      </w:r>
    </w:p>
    <w:p w14:paraId="49B93CF1"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 xml:space="preserve">Програма буде реалізована за етапами: </w:t>
      </w:r>
    </w:p>
    <w:p w14:paraId="6263BFA4"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І етап – 2022 рік</w:t>
      </w:r>
    </w:p>
    <w:p w14:paraId="27BBEB78"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ІІ етап – 2023 рік</w:t>
      </w:r>
    </w:p>
    <w:p w14:paraId="6F451BDB"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r w:rsidRPr="009D183F">
        <w:rPr>
          <w:rFonts w:ascii="Times New Roman" w:eastAsia="Calibri" w:hAnsi="Times New Roman" w:cs="Times New Roman"/>
          <w:sz w:val="28"/>
          <w:szCs w:val="28"/>
          <w:lang w:eastAsia="zh-CN"/>
        </w:rPr>
        <w:t>ІІІ етап – 2024 рік</w:t>
      </w:r>
    </w:p>
    <w:p w14:paraId="494A826A" w14:textId="77777777" w:rsidR="009D183F" w:rsidRPr="009D183F" w:rsidRDefault="009D183F" w:rsidP="009D183F">
      <w:pPr>
        <w:widowControl w:val="0"/>
        <w:spacing w:after="0" w:line="240" w:lineRule="auto"/>
        <w:ind w:firstLine="567"/>
        <w:jc w:val="both"/>
        <w:rPr>
          <w:rFonts w:ascii="Times New Roman" w:eastAsia="Calibri" w:hAnsi="Times New Roman" w:cs="Times New Roman"/>
          <w:sz w:val="28"/>
          <w:szCs w:val="28"/>
          <w:lang w:eastAsia="zh-CN"/>
        </w:rPr>
      </w:pPr>
    </w:p>
    <w:p w14:paraId="4A79FF0A" w14:textId="77777777" w:rsidR="009D183F" w:rsidRPr="009D183F" w:rsidRDefault="009D183F" w:rsidP="009D183F">
      <w:pPr>
        <w:widowControl w:val="0"/>
        <w:spacing w:after="0" w:line="240" w:lineRule="auto"/>
        <w:jc w:val="center"/>
        <w:rPr>
          <w:rFonts w:ascii="Times New Roman" w:eastAsia="Times New Roman" w:hAnsi="Times New Roman" w:cs="Times New Roman"/>
          <w:b/>
          <w:sz w:val="28"/>
          <w:szCs w:val="28"/>
          <w:lang w:eastAsia="en-US"/>
        </w:rPr>
      </w:pPr>
      <w:r w:rsidRPr="009D183F">
        <w:rPr>
          <w:rFonts w:ascii="Times New Roman" w:eastAsia="Times New Roman" w:hAnsi="Times New Roman" w:cs="Times New Roman"/>
          <w:b/>
          <w:sz w:val="28"/>
          <w:szCs w:val="28"/>
          <w:lang w:eastAsia="en-US"/>
        </w:rPr>
        <w:lastRenderedPageBreak/>
        <w:t>9.Координація та контроль за ходом виконання Програми</w:t>
      </w:r>
    </w:p>
    <w:p w14:paraId="4539F701" w14:textId="77777777" w:rsidR="009D183F" w:rsidRPr="009D183F" w:rsidRDefault="009D183F" w:rsidP="009D183F">
      <w:pPr>
        <w:widowControl w:val="0"/>
        <w:spacing w:after="0" w:line="240" w:lineRule="auto"/>
        <w:ind w:firstLine="709"/>
        <w:jc w:val="both"/>
        <w:rPr>
          <w:rFonts w:ascii="Times New Roman" w:eastAsia="Times New Roman" w:hAnsi="Times New Roman" w:cs="Times New Roman"/>
          <w:b/>
          <w:sz w:val="28"/>
          <w:szCs w:val="28"/>
          <w:lang w:eastAsia="en-US"/>
        </w:rPr>
      </w:pPr>
    </w:p>
    <w:p w14:paraId="5BC5A911"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Організація роботи щодо виконання заходів Комплексної програми розвитку освіти на території Фонтанської територіальної громади на 2022-2024 роки покладається на Управління освіти Фонтанської сільської ради (далі – Управління освіти).</w:t>
      </w:r>
    </w:p>
    <w:p w14:paraId="48F3EAD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5085D329"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color w:val="000000"/>
          <w:sz w:val="28"/>
          <w:szCs w:val="28"/>
        </w:rPr>
      </w:pPr>
      <w:r w:rsidRPr="009D183F">
        <w:rPr>
          <w:rFonts w:ascii="Times New Roman" w:eastAsia="Times New Roman" w:hAnsi="Times New Roman" w:cs="Times New Roman"/>
          <w:sz w:val="28"/>
          <w:szCs w:val="28"/>
          <w:lang w:eastAsia="en-US"/>
        </w:rPr>
        <w:t xml:space="preserve">Управління освіти </w:t>
      </w:r>
      <w:r w:rsidRPr="009D183F">
        <w:rPr>
          <w:rFonts w:ascii="Times New Roman" w:eastAsia="Times New Roman" w:hAnsi="Times New Roman" w:cs="Times New Roman"/>
          <w:color w:val="000000"/>
          <w:sz w:val="28"/>
          <w:szCs w:val="28"/>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3902B28C" w14:textId="77777777" w:rsidR="009D183F" w:rsidRPr="009D183F" w:rsidRDefault="009D183F" w:rsidP="009D183F">
      <w:pPr>
        <w:widowControl w:val="0"/>
        <w:spacing w:after="0" w:line="240" w:lineRule="auto"/>
        <w:ind w:firstLine="567"/>
        <w:jc w:val="both"/>
        <w:rPr>
          <w:rFonts w:ascii="Times New Roman" w:eastAsia="Times New Roman" w:hAnsi="Times New Roman" w:cs="Times New Roman"/>
          <w:sz w:val="28"/>
          <w:szCs w:val="28"/>
          <w:lang w:eastAsia="en-US"/>
        </w:rPr>
      </w:pPr>
      <w:r w:rsidRPr="009D183F">
        <w:rPr>
          <w:rFonts w:ascii="Times New Roman" w:eastAsia="Times New Roman" w:hAnsi="Times New Roman" w:cs="Times New Roman"/>
          <w:sz w:val="28"/>
          <w:szCs w:val="28"/>
          <w:lang w:eastAsia="en-US"/>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747BC449" w14:textId="77777777" w:rsidR="004F5C35" w:rsidRDefault="004F5C35" w:rsidP="004F5C35">
      <w:pPr>
        <w:widowControl w:val="0"/>
        <w:spacing w:after="0" w:line="240" w:lineRule="auto"/>
        <w:ind w:firstLine="567"/>
        <w:rPr>
          <w:rFonts w:eastAsia="Times New Roman" w:cs="Times New Roman"/>
          <w:bCs/>
          <w:color w:val="FF0000"/>
          <w:szCs w:val="24"/>
          <w:lang w:eastAsia="ru-RU"/>
        </w:rPr>
      </w:pPr>
    </w:p>
    <w:p w14:paraId="0B6D869E" w14:textId="77777777" w:rsidR="00C14D61" w:rsidRDefault="00C14D61" w:rsidP="00C14D61">
      <w:pPr>
        <w:spacing w:line="256" w:lineRule="auto"/>
        <w:ind w:left="33"/>
        <w:rPr>
          <w:rFonts w:ascii="Times New Roman" w:eastAsia="Calibri" w:hAnsi="Times New Roman" w:cs="Times New Roman"/>
          <w:b/>
          <w:bCs/>
          <w:sz w:val="28"/>
          <w:szCs w:val="28"/>
        </w:rPr>
      </w:pPr>
    </w:p>
    <w:p w14:paraId="1C71781D" w14:textId="77777777" w:rsidR="009E0D06" w:rsidRPr="009E0D06" w:rsidRDefault="009E0D06" w:rsidP="009E0D06">
      <w:pPr>
        <w:widowControl w:val="0"/>
        <w:tabs>
          <w:tab w:val="left" w:pos="5625"/>
        </w:tabs>
        <w:rPr>
          <w:rFonts w:ascii="Times New Roman" w:hAnsi="Times New Roman" w:cs="Times New Roman"/>
          <w:b/>
          <w:bCs/>
          <w:sz w:val="28"/>
          <w:szCs w:val="28"/>
        </w:rPr>
      </w:pPr>
      <w:r w:rsidRPr="009E0D06">
        <w:rPr>
          <w:rFonts w:ascii="Times New Roman" w:hAnsi="Times New Roman" w:cs="Times New Roman"/>
          <w:b/>
          <w:bCs/>
          <w:sz w:val="28"/>
          <w:szCs w:val="28"/>
        </w:rPr>
        <w:t xml:space="preserve">Сільський голова </w:t>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t>Наталія КРУПИЦЯ</w:t>
      </w:r>
    </w:p>
    <w:p w14:paraId="5D19008D" w14:textId="77777777" w:rsidR="009D183F" w:rsidRDefault="009D183F" w:rsidP="00C14D61">
      <w:pPr>
        <w:spacing w:line="256" w:lineRule="auto"/>
        <w:ind w:left="33"/>
        <w:rPr>
          <w:rFonts w:ascii="Times New Roman" w:eastAsia="Calibri" w:hAnsi="Times New Roman" w:cs="Times New Roman"/>
          <w:b/>
          <w:bCs/>
          <w:sz w:val="28"/>
          <w:szCs w:val="28"/>
        </w:rPr>
      </w:pPr>
    </w:p>
    <w:p w14:paraId="0E9B0E60" w14:textId="77777777" w:rsidR="009D183F" w:rsidRDefault="009D183F" w:rsidP="00C14D61">
      <w:pPr>
        <w:spacing w:line="256" w:lineRule="auto"/>
        <w:ind w:left="33"/>
        <w:rPr>
          <w:rFonts w:ascii="Times New Roman" w:eastAsia="Calibri" w:hAnsi="Times New Roman" w:cs="Times New Roman"/>
          <w:b/>
          <w:bCs/>
          <w:sz w:val="28"/>
          <w:szCs w:val="28"/>
        </w:rPr>
      </w:pPr>
    </w:p>
    <w:p w14:paraId="5F65868B" w14:textId="77777777" w:rsidR="009D183F" w:rsidRDefault="009D183F" w:rsidP="00C14D61">
      <w:pPr>
        <w:spacing w:line="256" w:lineRule="auto"/>
        <w:ind w:left="33"/>
        <w:rPr>
          <w:rFonts w:ascii="Times New Roman" w:eastAsia="Calibri" w:hAnsi="Times New Roman" w:cs="Times New Roman"/>
          <w:b/>
          <w:bCs/>
          <w:sz w:val="28"/>
          <w:szCs w:val="28"/>
        </w:rPr>
      </w:pPr>
    </w:p>
    <w:p w14:paraId="4C271165" w14:textId="77777777" w:rsidR="009D183F" w:rsidRDefault="009D183F" w:rsidP="00C14D61">
      <w:pPr>
        <w:spacing w:line="256" w:lineRule="auto"/>
        <w:ind w:left="33"/>
        <w:rPr>
          <w:rFonts w:ascii="Times New Roman" w:eastAsia="Calibri" w:hAnsi="Times New Roman" w:cs="Times New Roman"/>
          <w:b/>
          <w:bCs/>
          <w:sz w:val="28"/>
          <w:szCs w:val="28"/>
        </w:rPr>
      </w:pPr>
    </w:p>
    <w:p w14:paraId="6D7CD19C" w14:textId="77777777" w:rsidR="009D183F" w:rsidRDefault="009D183F" w:rsidP="00C14D61">
      <w:pPr>
        <w:spacing w:line="256" w:lineRule="auto"/>
        <w:ind w:left="33"/>
        <w:rPr>
          <w:rFonts w:ascii="Times New Roman" w:eastAsia="Calibri" w:hAnsi="Times New Roman" w:cs="Times New Roman"/>
          <w:b/>
          <w:bCs/>
          <w:sz w:val="28"/>
          <w:szCs w:val="28"/>
        </w:rPr>
      </w:pPr>
    </w:p>
    <w:p w14:paraId="67BEF578" w14:textId="77777777" w:rsidR="009D183F" w:rsidRDefault="009D183F" w:rsidP="00C14D61">
      <w:pPr>
        <w:spacing w:line="256" w:lineRule="auto"/>
        <w:ind w:left="33"/>
        <w:rPr>
          <w:rFonts w:ascii="Times New Roman" w:eastAsia="Calibri" w:hAnsi="Times New Roman" w:cs="Times New Roman"/>
          <w:b/>
          <w:bCs/>
          <w:sz w:val="28"/>
          <w:szCs w:val="28"/>
        </w:rPr>
      </w:pPr>
    </w:p>
    <w:p w14:paraId="4508C320" w14:textId="77777777" w:rsidR="009D183F" w:rsidRDefault="009D183F" w:rsidP="00C14D61">
      <w:pPr>
        <w:spacing w:line="256" w:lineRule="auto"/>
        <w:ind w:left="33"/>
        <w:rPr>
          <w:rFonts w:ascii="Times New Roman" w:eastAsia="Calibri" w:hAnsi="Times New Roman" w:cs="Times New Roman"/>
          <w:b/>
          <w:bCs/>
          <w:sz w:val="28"/>
          <w:szCs w:val="28"/>
        </w:rPr>
      </w:pPr>
    </w:p>
    <w:p w14:paraId="35C42B16" w14:textId="77777777" w:rsidR="009D183F" w:rsidRDefault="009D183F" w:rsidP="00C14D61">
      <w:pPr>
        <w:spacing w:line="256" w:lineRule="auto"/>
        <w:ind w:left="33"/>
        <w:rPr>
          <w:rFonts w:ascii="Times New Roman" w:eastAsia="Calibri" w:hAnsi="Times New Roman" w:cs="Times New Roman"/>
          <w:b/>
          <w:bCs/>
          <w:sz w:val="28"/>
          <w:szCs w:val="28"/>
        </w:rPr>
      </w:pPr>
    </w:p>
    <w:p w14:paraId="75BFEBE0" w14:textId="77777777" w:rsidR="009D183F" w:rsidRDefault="009D183F" w:rsidP="00C14D61">
      <w:pPr>
        <w:spacing w:line="256" w:lineRule="auto"/>
        <w:ind w:left="33"/>
        <w:rPr>
          <w:rFonts w:ascii="Times New Roman" w:eastAsia="Calibri" w:hAnsi="Times New Roman" w:cs="Times New Roman"/>
          <w:b/>
          <w:bCs/>
          <w:sz w:val="28"/>
          <w:szCs w:val="28"/>
        </w:rPr>
      </w:pPr>
    </w:p>
    <w:p w14:paraId="5BFC03F2" w14:textId="77777777" w:rsidR="009D183F" w:rsidRDefault="009D183F" w:rsidP="00C14D61">
      <w:pPr>
        <w:spacing w:line="256" w:lineRule="auto"/>
        <w:ind w:left="33"/>
        <w:rPr>
          <w:rFonts w:ascii="Times New Roman" w:eastAsia="Calibri" w:hAnsi="Times New Roman" w:cs="Times New Roman"/>
          <w:b/>
          <w:bCs/>
          <w:sz w:val="28"/>
          <w:szCs w:val="28"/>
        </w:rPr>
      </w:pPr>
    </w:p>
    <w:p w14:paraId="4B367858" w14:textId="77777777" w:rsidR="009D183F" w:rsidRDefault="009D183F" w:rsidP="00C14D61">
      <w:pPr>
        <w:spacing w:line="256" w:lineRule="auto"/>
        <w:ind w:left="33"/>
        <w:rPr>
          <w:rFonts w:ascii="Times New Roman" w:eastAsia="Calibri" w:hAnsi="Times New Roman" w:cs="Times New Roman"/>
          <w:b/>
          <w:bCs/>
          <w:sz w:val="28"/>
          <w:szCs w:val="28"/>
        </w:rPr>
      </w:pPr>
    </w:p>
    <w:p w14:paraId="1E2DCA0B" w14:textId="77777777" w:rsidR="009D183F" w:rsidRDefault="009D183F" w:rsidP="00C14D61">
      <w:pPr>
        <w:spacing w:line="256" w:lineRule="auto"/>
        <w:ind w:left="33"/>
        <w:rPr>
          <w:rFonts w:ascii="Times New Roman" w:eastAsia="Calibri" w:hAnsi="Times New Roman" w:cs="Times New Roman"/>
          <w:b/>
          <w:bCs/>
          <w:sz w:val="28"/>
          <w:szCs w:val="28"/>
        </w:rPr>
      </w:pPr>
    </w:p>
    <w:p w14:paraId="4B5DEC0E" w14:textId="77777777" w:rsidR="009D183F" w:rsidRDefault="009D183F" w:rsidP="00C14D61">
      <w:pPr>
        <w:spacing w:line="256" w:lineRule="auto"/>
        <w:ind w:left="33"/>
        <w:rPr>
          <w:rFonts w:ascii="Times New Roman" w:eastAsia="Calibri" w:hAnsi="Times New Roman" w:cs="Times New Roman"/>
          <w:b/>
          <w:bCs/>
          <w:sz w:val="28"/>
          <w:szCs w:val="28"/>
        </w:rPr>
      </w:pPr>
    </w:p>
    <w:p w14:paraId="3D8AA288" w14:textId="77777777" w:rsidR="009D183F" w:rsidRDefault="009D183F" w:rsidP="00C14D61">
      <w:pPr>
        <w:spacing w:line="256" w:lineRule="auto"/>
        <w:ind w:left="33"/>
        <w:rPr>
          <w:rFonts w:ascii="Times New Roman" w:eastAsia="Calibri" w:hAnsi="Times New Roman" w:cs="Times New Roman"/>
          <w:b/>
          <w:bCs/>
          <w:sz w:val="28"/>
          <w:szCs w:val="28"/>
        </w:rPr>
      </w:pPr>
    </w:p>
    <w:p w14:paraId="1D1746C2" w14:textId="77777777" w:rsidR="009E0D06" w:rsidRDefault="009E0D06" w:rsidP="009E0D06">
      <w:pPr>
        <w:suppressAutoHyphens/>
        <w:spacing w:after="0" w:line="240" w:lineRule="auto"/>
        <w:rPr>
          <w:rFonts w:ascii="Times New Roman" w:eastAsia="Calibri" w:hAnsi="Times New Roman" w:cs="Times New Roman"/>
          <w:sz w:val="28"/>
          <w:szCs w:val="28"/>
        </w:rPr>
      </w:pPr>
    </w:p>
    <w:p w14:paraId="0C4A60D5" w14:textId="77777777" w:rsidR="009E0D06" w:rsidRDefault="009E0D06">
      <w:pPr>
        <w:rPr>
          <w:rFonts w:ascii="Times New Roman" w:eastAsia="Calibri" w:hAnsi="Times New Roman" w:cs="Times New Roman"/>
          <w:sz w:val="24"/>
          <w:lang w:eastAsia="zh-CN"/>
        </w:rPr>
      </w:pPr>
      <w:r>
        <w:rPr>
          <w:rFonts w:ascii="Times New Roman" w:eastAsia="Calibri" w:hAnsi="Times New Roman" w:cs="Times New Roman"/>
          <w:sz w:val="24"/>
          <w:lang w:eastAsia="zh-CN"/>
        </w:rPr>
        <w:br w:type="page"/>
      </w:r>
    </w:p>
    <w:p w14:paraId="5EDB5BA5" w14:textId="44E47ADE" w:rsidR="00877A8D" w:rsidRPr="00C14D61" w:rsidRDefault="00877A8D" w:rsidP="009E0D06">
      <w:pPr>
        <w:suppressAutoHyphens/>
        <w:spacing w:after="0" w:line="240" w:lineRule="auto"/>
        <w:ind w:firstLine="5387"/>
        <w:rPr>
          <w:rFonts w:ascii="Times New Roman" w:eastAsia="Calibri" w:hAnsi="Times New Roman" w:cs="Times New Roman"/>
          <w:sz w:val="24"/>
          <w:lang w:eastAsia="zh-CN"/>
        </w:rPr>
      </w:pPr>
      <w:r w:rsidRPr="00C14D61">
        <w:rPr>
          <w:rFonts w:ascii="Times New Roman" w:eastAsia="Calibri" w:hAnsi="Times New Roman" w:cs="Times New Roman"/>
          <w:sz w:val="24"/>
          <w:lang w:eastAsia="zh-CN"/>
        </w:rPr>
        <w:lastRenderedPageBreak/>
        <w:t>Д</w:t>
      </w:r>
      <w:r w:rsidR="002A2466" w:rsidRPr="00C14D61">
        <w:rPr>
          <w:rFonts w:ascii="Times New Roman" w:eastAsia="Calibri" w:hAnsi="Times New Roman" w:cs="Times New Roman"/>
          <w:sz w:val="24"/>
          <w:lang w:eastAsia="zh-CN"/>
        </w:rPr>
        <w:t xml:space="preserve">одаток </w:t>
      </w:r>
    </w:p>
    <w:p w14:paraId="5B17E603" w14:textId="6DC1AB57" w:rsidR="002A2466" w:rsidRPr="00C14D61" w:rsidRDefault="002A2466" w:rsidP="002A2466">
      <w:pPr>
        <w:suppressAutoHyphens/>
        <w:spacing w:after="0" w:line="240" w:lineRule="auto"/>
        <w:ind w:firstLine="5387"/>
        <w:rPr>
          <w:rFonts w:ascii="Times New Roman" w:eastAsia="Calibri" w:hAnsi="Times New Roman" w:cs="Times New Roman"/>
          <w:sz w:val="24"/>
        </w:rPr>
      </w:pPr>
      <w:r w:rsidRPr="00C14D61">
        <w:rPr>
          <w:rFonts w:ascii="Times New Roman" w:eastAsia="Calibri" w:hAnsi="Times New Roman" w:cs="Times New Roman"/>
          <w:sz w:val="24"/>
          <w:lang w:eastAsia="zh-CN"/>
        </w:rPr>
        <w:t xml:space="preserve">до </w:t>
      </w:r>
      <w:r w:rsidR="000D182A" w:rsidRPr="00C14D61">
        <w:rPr>
          <w:rFonts w:ascii="Times New Roman" w:eastAsia="Calibri" w:hAnsi="Times New Roman" w:cs="Times New Roman"/>
          <w:sz w:val="24"/>
          <w:lang w:eastAsia="zh-CN"/>
        </w:rPr>
        <w:t xml:space="preserve">проєкту </w:t>
      </w:r>
      <w:r w:rsidRPr="00C14D61">
        <w:rPr>
          <w:rFonts w:ascii="Times New Roman" w:eastAsia="Calibri" w:hAnsi="Times New Roman" w:cs="Times New Roman"/>
          <w:sz w:val="24"/>
          <w:lang w:eastAsia="zh-CN"/>
        </w:rPr>
        <w:t>рішення</w:t>
      </w:r>
      <w:r w:rsidR="00877A8D" w:rsidRPr="00C14D61">
        <w:rPr>
          <w:rFonts w:ascii="Times New Roman" w:eastAsia="Calibri" w:hAnsi="Times New Roman" w:cs="Times New Roman"/>
          <w:sz w:val="24"/>
          <w:lang w:eastAsia="zh-CN"/>
        </w:rPr>
        <w:t xml:space="preserve"> сесії</w:t>
      </w:r>
    </w:p>
    <w:p w14:paraId="3EDFE3FF" w14:textId="77777777" w:rsidR="002A2466" w:rsidRPr="00C14D61" w:rsidRDefault="002A2466" w:rsidP="002A2466">
      <w:pPr>
        <w:suppressAutoHyphens/>
        <w:spacing w:after="0" w:line="240" w:lineRule="auto"/>
        <w:ind w:firstLine="5387"/>
        <w:rPr>
          <w:rFonts w:ascii="Times New Roman" w:eastAsia="Calibri" w:hAnsi="Times New Roman" w:cs="Times New Roman"/>
          <w:sz w:val="24"/>
          <w:lang w:eastAsia="ar-SA"/>
        </w:rPr>
      </w:pPr>
      <w:r w:rsidRPr="00C14D61">
        <w:rPr>
          <w:rFonts w:ascii="Times New Roman" w:eastAsia="Calibri" w:hAnsi="Times New Roman" w:cs="Times New Roman"/>
          <w:sz w:val="24"/>
          <w:lang w:eastAsia="zh-CN"/>
        </w:rPr>
        <w:t>Фонтанської сільської ради</w:t>
      </w:r>
    </w:p>
    <w:p w14:paraId="6E78A5FD" w14:textId="77777777" w:rsidR="009E0D06" w:rsidRPr="009E0D06" w:rsidRDefault="009E0D06" w:rsidP="009E0D06">
      <w:pPr>
        <w:ind w:firstLine="5387"/>
        <w:rPr>
          <w:rFonts w:ascii="Times New Roman" w:hAnsi="Times New Roman" w:cs="Times New Roman"/>
        </w:rPr>
      </w:pPr>
      <w:r w:rsidRPr="009E0D06">
        <w:rPr>
          <w:rFonts w:ascii="Times New Roman" w:hAnsi="Times New Roman" w:cs="Times New Roman"/>
        </w:rPr>
        <w:t>від 2</w:t>
      </w:r>
      <w:r>
        <w:rPr>
          <w:rFonts w:ascii="Times New Roman" w:hAnsi="Times New Roman" w:cs="Times New Roman"/>
        </w:rPr>
        <w:t>0</w:t>
      </w:r>
      <w:r w:rsidRPr="009E0D06">
        <w:rPr>
          <w:rFonts w:ascii="Times New Roman" w:hAnsi="Times New Roman" w:cs="Times New Roman"/>
        </w:rPr>
        <w:t>.12.2024 р. №</w:t>
      </w:r>
      <w:r>
        <w:rPr>
          <w:rFonts w:ascii="Times New Roman" w:hAnsi="Times New Roman" w:cs="Times New Roman"/>
        </w:rPr>
        <w:t xml:space="preserve"> </w:t>
      </w:r>
      <w:r w:rsidRPr="009E0D06">
        <w:rPr>
          <w:rFonts w:ascii="Times New Roman" w:hAnsi="Times New Roman" w:cs="Times New Roman"/>
        </w:rPr>
        <w:t>26</w:t>
      </w:r>
      <w:r>
        <w:rPr>
          <w:rFonts w:ascii="Times New Roman" w:hAnsi="Times New Roman" w:cs="Times New Roman"/>
        </w:rPr>
        <w:t>5</w:t>
      </w:r>
      <w:r w:rsidRPr="009E0D06">
        <w:rPr>
          <w:rFonts w:ascii="Times New Roman" w:hAnsi="Times New Roman" w:cs="Times New Roman"/>
        </w:rPr>
        <w:t>1 - VIII</w:t>
      </w:r>
    </w:p>
    <w:p w14:paraId="3141CE5A" w14:textId="77777777" w:rsidR="00FA7083" w:rsidRPr="00C666E4" w:rsidRDefault="00FA7083" w:rsidP="002A2466">
      <w:pPr>
        <w:spacing w:after="0"/>
        <w:ind w:firstLine="5387"/>
        <w:rPr>
          <w:rFonts w:ascii="Times New Roman" w:eastAsia="Calibri" w:hAnsi="Times New Roman" w:cs="Times New Roman"/>
          <w:color w:val="FF0000"/>
          <w:sz w:val="14"/>
          <w:szCs w:val="12"/>
          <w:lang w:eastAsia="zh-CN"/>
        </w:rPr>
      </w:pPr>
    </w:p>
    <w:p w14:paraId="15133484" w14:textId="77777777" w:rsidR="002A2466" w:rsidRPr="00FA7083" w:rsidRDefault="002A2466" w:rsidP="002A2466">
      <w:pPr>
        <w:spacing w:after="0"/>
        <w:rPr>
          <w:rFonts w:ascii="Times New Roman" w:eastAsia="Calibri" w:hAnsi="Times New Roman" w:cs="Times New Roman"/>
          <w:color w:val="FF0000"/>
          <w:sz w:val="2"/>
          <w:szCs w:val="2"/>
          <w:lang w:eastAsia="zh-CN"/>
        </w:rPr>
      </w:pPr>
    </w:p>
    <w:p w14:paraId="4CF198A7" w14:textId="77777777" w:rsidR="00025C42" w:rsidRPr="00C666E4" w:rsidRDefault="00025C42" w:rsidP="00025C42">
      <w:pPr>
        <w:spacing w:after="0"/>
        <w:rPr>
          <w:rFonts w:ascii="Times New Roman" w:eastAsia="Calibri" w:hAnsi="Times New Roman" w:cs="Times New Roman"/>
          <w:color w:val="FF0000"/>
          <w:sz w:val="16"/>
          <w:szCs w:val="16"/>
          <w:lang w:eastAsia="zh-CN"/>
        </w:rPr>
      </w:pPr>
    </w:p>
    <w:p w14:paraId="0F8C9AD7" w14:textId="1F787347" w:rsidR="007323EC" w:rsidRPr="007323EC" w:rsidRDefault="007323EC" w:rsidP="005F36E7">
      <w:pPr>
        <w:spacing w:after="0" w:line="240" w:lineRule="auto"/>
        <w:jc w:val="center"/>
        <w:rPr>
          <w:rFonts w:ascii="Times New Roman" w:eastAsia="Calibri" w:hAnsi="Times New Roman" w:cs="Times New Roman"/>
          <w:b/>
          <w:sz w:val="28"/>
          <w:szCs w:val="28"/>
          <w:lang w:eastAsia="zh-CN"/>
        </w:rPr>
      </w:pPr>
      <w:r w:rsidRPr="00AA2AFB">
        <w:rPr>
          <w:rFonts w:ascii="Times New Roman" w:eastAsia="Calibri" w:hAnsi="Times New Roman" w:cs="Times New Roman"/>
          <w:b/>
          <w:sz w:val="28"/>
          <w:szCs w:val="28"/>
          <w:lang w:eastAsia="zh-CN"/>
        </w:rPr>
        <w:t>ПОЛОЖЕННЯ</w:t>
      </w:r>
    </w:p>
    <w:p w14:paraId="11DEDDC8" w14:textId="039AACFC" w:rsidR="007323EC" w:rsidRDefault="007323EC" w:rsidP="005F36E7">
      <w:pPr>
        <w:spacing w:after="0" w:line="240" w:lineRule="auto"/>
        <w:jc w:val="center"/>
        <w:rPr>
          <w:rFonts w:ascii="Times New Roman" w:eastAsia="Calibri" w:hAnsi="Times New Roman" w:cs="Times New Roman"/>
          <w:b/>
          <w:sz w:val="28"/>
          <w:szCs w:val="28"/>
          <w:lang w:eastAsia="zh-CN"/>
        </w:rPr>
      </w:pPr>
      <w:r w:rsidRPr="007323EC">
        <w:rPr>
          <w:rFonts w:ascii="Times New Roman" w:eastAsia="Calibri" w:hAnsi="Times New Roman" w:cs="Times New Roman"/>
          <w:b/>
          <w:sz w:val="28"/>
          <w:szCs w:val="28"/>
          <w:lang w:eastAsia="zh-CN"/>
        </w:rPr>
        <w:t>про</w:t>
      </w:r>
      <w:r w:rsidR="00D87D7D" w:rsidRPr="00D87D7D">
        <w:rPr>
          <w:rFonts w:ascii="Times New Roman" w:eastAsia="Calibri" w:hAnsi="Times New Roman" w:cs="Times New Roman"/>
          <w:b/>
          <w:sz w:val="28"/>
          <w:szCs w:val="28"/>
          <w:lang w:eastAsia="zh-CN"/>
        </w:rPr>
        <w:t xml:space="preserve"> виплату </w:t>
      </w:r>
      <w:r w:rsidR="00B94F6A">
        <w:rPr>
          <w:rFonts w:ascii="Times New Roman" w:eastAsia="Calibri" w:hAnsi="Times New Roman" w:cs="Times New Roman"/>
          <w:b/>
          <w:sz w:val="28"/>
          <w:szCs w:val="28"/>
          <w:lang w:eastAsia="zh-CN"/>
        </w:rPr>
        <w:t xml:space="preserve">одноразової </w:t>
      </w:r>
      <w:r w:rsidR="00D87D7D" w:rsidRPr="00D87D7D">
        <w:rPr>
          <w:rFonts w:ascii="Times New Roman" w:eastAsia="Calibri" w:hAnsi="Times New Roman" w:cs="Times New Roman"/>
          <w:b/>
          <w:sz w:val="28"/>
          <w:szCs w:val="28"/>
          <w:lang w:eastAsia="zh-CN"/>
        </w:rPr>
        <w:t xml:space="preserve">грошової матеріальної допомоги працівникам закладів </w:t>
      </w:r>
      <w:r w:rsidRPr="007323EC">
        <w:rPr>
          <w:rFonts w:ascii="Times New Roman" w:eastAsia="Calibri" w:hAnsi="Times New Roman" w:cs="Times New Roman"/>
          <w:b/>
          <w:sz w:val="28"/>
          <w:szCs w:val="28"/>
          <w:lang w:eastAsia="zh-CN"/>
        </w:rPr>
        <w:t>освіти Фонтанської сільської ради</w:t>
      </w:r>
      <w:r w:rsidR="00FC7D52">
        <w:rPr>
          <w:rFonts w:ascii="Times New Roman" w:eastAsia="Calibri" w:hAnsi="Times New Roman" w:cs="Times New Roman"/>
          <w:b/>
          <w:sz w:val="28"/>
          <w:szCs w:val="28"/>
          <w:lang w:eastAsia="zh-CN"/>
        </w:rPr>
        <w:t xml:space="preserve"> (далі – Положення)</w:t>
      </w:r>
    </w:p>
    <w:p w14:paraId="49247055" w14:textId="77777777" w:rsidR="00C14D61" w:rsidRPr="00C666E4" w:rsidRDefault="00C14D61" w:rsidP="005F36E7">
      <w:pPr>
        <w:spacing w:after="0" w:line="240" w:lineRule="auto"/>
        <w:jc w:val="center"/>
        <w:rPr>
          <w:rFonts w:ascii="Times New Roman" w:eastAsia="Calibri" w:hAnsi="Times New Roman" w:cs="Times New Roman"/>
          <w:b/>
          <w:sz w:val="12"/>
          <w:szCs w:val="12"/>
          <w:lang w:eastAsia="zh-CN"/>
        </w:rPr>
      </w:pPr>
    </w:p>
    <w:p w14:paraId="2B3280B2" w14:textId="1F10B43A" w:rsidR="00D87D7D" w:rsidRPr="00C666E4" w:rsidRDefault="00D87D7D" w:rsidP="00C14D61">
      <w:pPr>
        <w:pStyle w:val="aa"/>
        <w:numPr>
          <w:ilvl w:val="0"/>
          <w:numId w:val="26"/>
        </w:numPr>
        <w:tabs>
          <w:tab w:val="left" w:pos="284"/>
        </w:tabs>
        <w:spacing w:after="0" w:line="240" w:lineRule="auto"/>
        <w:ind w:left="0" w:firstLine="0"/>
        <w:jc w:val="center"/>
        <w:rPr>
          <w:rFonts w:eastAsia="Calibri" w:cs="Times New Roman"/>
          <w:b/>
          <w:sz w:val="26"/>
          <w:szCs w:val="26"/>
          <w:lang w:eastAsia="zh-CN"/>
        </w:rPr>
      </w:pPr>
      <w:r w:rsidRPr="00C666E4">
        <w:rPr>
          <w:rFonts w:eastAsia="Calibri" w:cs="Times New Roman"/>
          <w:b/>
          <w:sz w:val="26"/>
          <w:szCs w:val="26"/>
          <w:lang w:eastAsia="zh-CN"/>
        </w:rPr>
        <w:t>Загальні положення</w:t>
      </w:r>
    </w:p>
    <w:p w14:paraId="52FC8A6B" w14:textId="77777777" w:rsidR="00D87D7D" w:rsidRPr="00C666E4" w:rsidRDefault="00D87D7D" w:rsidP="00C14D61">
      <w:pPr>
        <w:pStyle w:val="aa"/>
        <w:numPr>
          <w:ilvl w:val="1"/>
          <w:numId w:val="27"/>
        </w:numPr>
        <w:tabs>
          <w:tab w:val="left" w:pos="851"/>
          <w:tab w:val="left" w:pos="993"/>
        </w:tabs>
        <w:spacing w:after="0" w:line="240" w:lineRule="auto"/>
        <w:ind w:left="0" w:firstLine="567"/>
        <w:rPr>
          <w:rFonts w:eastAsia="Times New Roman" w:cs="Times New Roman"/>
          <w:sz w:val="26"/>
          <w:szCs w:val="26"/>
        </w:rPr>
      </w:pPr>
      <w:r w:rsidRPr="00C666E4">
        <w:rPr>
          <w:rFonts w:eastAsia="Times New Roman" w:cs="Times New Roman"/>
          <w:sz w:val="26"/>
          <w:szCs w:val="26"/>
        </w:rPr>
        <w:t xml:space="preserve"> </w:t>
      </w:r>
      <w:r w:rsidR="00AB0672" w:rsidRPr="00C666E4">
        <w:rPr>
          <w:rFonts w:eastAsia="Times New Roman" w:cs="Times New Roman"/>
          <w:sz w:val="26"/>
          <w:szCs w:val="26"/>
        </w:rPr>
        <w:t>Це Положення розроблене відповідно до пункту 22 частини 1 статті 26 Закону України «Про місцеве самоврядування в Україні».</w:t>
      </w:r>
    </w:p>
    <w:p w14:paraId="1F07B8CC" w14:textId="032FAD2C" w:rsidR="00D87D7D" w:rsidRPr="00C666E4" w:rsidRDefault="00D87D7D" w:rsidP="00C14D61">
      <w:pPr>
        <w:pStyle w:val="aa"/>
        <w:numPr>
          <w:ilvl w:val="1"/>
          <w:numId w:val="27"/>
        </w:numPr>
        <w:tabs>
          <w:tab w:val="left" w:pos="851"/>
          <w:tab w:val="left" w:pos="993"/>
        </w:tabs>
        <w:spacing w:after="0" w:line="240" w:lineRule="auto"/>
        <w:ind w:left="0" w:firstLine="567"/>
        <w:rPr>
          <w:rFonts w:eastAsia="Times New Roman" w:cs="Times New Roman"/>
          <w:sz w:val="26"/>
          <w:szCs w:val="26"/>
        </w:rPr>
      </w:pPr>
      <w:r w:rsidRPr="00C666E4">
        <w:rPr>
          <w:rFonts w:eastAsia="Times New Roman" w:cs="Times New Roman"/>
          <w:sz w:val="26"/>
          <w:szCs w:val="26"/>
        </w:rPr>
        <w:t xml:space="preserve"> </w:t>
      </w:r>
      <w:r w:rsidR="00AB0672" w:rsidRPr="00C666E4">
        <w:rPr>
          <w:sz w:val="26"/>
          <w:szCs w:val="26"/>
          <w:lang w:eastAsia="x-none"/>
        </w:rPr>
        <w:t xml:space="preserve">Положення визначає мету, джерела та порядок </w:t>
      </w:r>
      <w:r w:rsidR="00E87388" w:rsidRPr="00C666E4">
        <w:rPr>
          <w:sz w:val="26"/>
          <w:szCs w:val="26"/>
          <w:lang w:eastAsia="x-none"/>
        </w:rPr>
        <w:t xml:space="preserve">одноразової </w:t>
      </w:r>
      <w:r w:rsidR="00AB0672" w:rsidRPr="00C666E4">
        <w:rPr>
          <w:sz w:val="26"/>
          <w:szCs w:val="26"/>
          <w:lang w:eastAsia="x-none"/>
        </w:rPr>
        <w:t xml:space="preserve">грошової </w:t>
      </w:r>
      <w:r w:rsidR="00B94F6A" w:rsidRPr="00C666E4">
        <w:rPr>
          <w:sz w:val="26"/>
          <w:szCs w:val="26"/>
          <w:lang w:eastAsia="x-none"/>
        </w:rPr>
        <w:t xml:space="preserve">матеріальна допомога </w:t>
      </w:r>
      <w:r w:rsidR="00AB0672" w:rsidRPr="00C666E4">
        <w:rPr>
          <w:sz w:val="26"/>
          <w:szCs w:val="26"/>
          <w:lang w:eastAsia="x-none"/>
        </w:rPr>
        <w:t xml:space="preserve">працівників </w:t>
      </w:r>
      <w:r w:rsidR="00AB0672" w:rsidRPr="00C666E4">
        <w:rPr>
          <w:rFonts w:eastAsia="Calibri" w:cs="Times New Roman"/>
          <w:bCs/>
          <w:sz w:val="26"/>
          <w:szCs w:val="26"/>
          <w:lang w:eastAsia="zh-CN"/>
        </w:rPr>
        <w:t>закладів освіти Фонтанської сільської ради.</w:t>
      </w:r>
    </w:p>
    <w:p w14:paraId="08C60BED" w14:textId="6F27817C" w:rsidR="00C14D61" w:rsidRPr="00C666E4" w:rsidRDefault="00D87D7D" w:rsidP="00C14D61">
      <w:pPr>
        <w:pStyle w:val="aa"/>
        <w:numPr>
          <w:ilvl w:val="1"/>
          <w:numId w:val="27"/>
        </w:numPr>
        <w:tabs>
          <w:tab w:val="left" w:pos="851"/>
          <w:tab w:val="left" w:pos="993"/>
        </w:tabs>
        <w:spacing w:after="0" w:line="240" w:lineRule="auto"/>
        <w:ind w:left="0" w:firstLine="567"/>
        <w:rPr>
          <w:rFonts w:eastAsia="Times New Roman" w:cs="Times New Roman"/>
          <w:sz w:val="26"/>
          <w:szCs w:val="26"/>
        </w:rPr>
      </w:pPr>
      <w:r w:rsidRPr="00C666E4">
        <w:rPr>
          <w:rFonts w:eastAsia="Calibri" w:cs="Times New Roman"/>
          <w:bCs/>
          <w:sz w:val="26"/>
          <w:szCs w:val="26"/>
          <w:lang w:eastAsia="zh-CN"/>
        </w:rPr>
        <w:t xml:space="preserve"> </w:t>
      </w:r>
      <w:r w:rsidR="00AB0672" w:rsidRPr="00C666E4">
        <w:rPr>
          <w:rFonts w:eastAsia="Times New Roman" w:cs="Times New Roman"/>
          <w:sz w:val="26"/>
          <w:szCs w:val="26"/>
        </w:rPr>
        <w:t>Це Положення поширюється на всі категорії працівників</w:t>
      </w:r>
      <w:r w:rsidRPr="00C666E4">
        <w:rPr>
          <w:rFonts w:eastAsia="Times New Roman" w:cs="Times New Roman"/>
          <w:sz w:val="26"/>
          <w:szCs w:val="26"/>
        </w:rPr>
        <w:t xml:space="preserve"> закладів освіти Фонтанської сільської ради</w:t>
      </w:r>
      <w:r w:rsidR="00AB0672" w:rsidRPr="00C666E4">
        <w:rPr>
          <w:rFonts w:eastAsia="Times New Roman" w:cs="Times New Roman"/>
          <w:sz w:val="26"/>
          <w:szCs w:val="26"/>
        </w:rPr>
        <w:t>, крім тих, які працюють за сумісництвом.</w:t>
      </w:r>
    </w:p>
    <w:p w14:paraId="4CC8F806" w14:textId="2678F119" w:rsidR="00D87D7D" w:rsidRPr="00C666E4" w:rsidRDefault="00D87D7D" w:rsidP="00C14D61">
      <w:pPr>
        <w:pStyle w:val="aa"/>
        <w:numPr>
          <w:ilvl w:val="0"/>
          <w:numId w:val="26"/>
        </w:numPr>
        <w:tabs>
          <w:tab w:val="left" w:pos="284"/>
          <w:tab w:val="left" w:pos="851"/>
        </w:tabs>
        <w:spacing w:after="0" w:line="240" w:lineRule="auto"/>
        <w:ind w:left="0" w:firstLine="0"/>
        <w:jc w:val="center"/>
        <w:rPr>
          <w:rFonts w:eastAsia="Times New Roman" w:cs="Times New Roman"/>
          <w:b/>
          <w:bCs/>
          <w:sz w:val="26"/>
          <w:szCs w:val="26"/>
        </w:rPr>
      </w:pPr>
      <w:r w:rsidRPr="00C666E4">
        <w:rPr>
          <w:rFonts w:eastAsia="Times New Roman" w:cs="Times New Roman"/>
          <w:b/>
          <w:bCs/>
          <w:sz w:val="26"/>
          <w:szCs w:val="26"/>
        </w:rPr>
        <w:t>Мета</w:t>
      </w:r>
    </w:p>
    <w:p w14:paraId="4617DDF5" w14:textId="38FCDD19" w:rsidR="00AB0672" w:rsidRPr="00C666E4" w:rsidRDefault="006F4663" w:rsidP="00C666E4">
      <w:pPr>
        <w:spacing w:after="0"/>
        <w:ind w:firstLine="567"/>
        <w:contextualSpacing/>
        <w:jc w:val="both"/>
        <w:rPr>
          <w:rFonts w:ascii="Times New Roman" w:eastAsia="Times New Roman" w:hAnsi="Times New Roman" w:cs="Times New Roman"/>
          <w:sz w:val="26"/>
          <w:szCs w:val="26"/>
          <w:lang w:eastAsia="zh-CN"/>
        </w:rPr>
      </w:pPr>
      <w:r w:rsidRPr="00C666E4">
        <w:rPr>
          <w:rFonts w:ascii="Times New Roman" w:hAnsi="Times New Roman" w:cs="Times New Roman"/>
          <w:sz w:val="26"/>
          <w:szCs w:val="26"/>
        </w:rPr>
        <w:t xml:space="preserve"> </w:t>
      </w:r>
      <w:r w:rsidR="00AB0672" w:rsidRPr="00C666E4">
        <w:rPr>
          <w:rFonts w:ascii="Times New Roman" w:hAnsi="Times New Roman" w:cs="Times New Roman"/>
          <w:sz w:val="26"/>
          <w:szCs w:val="26"/>
        </w:rPr>
        <w:t>Мет</w:t>
      </w:r>
      <w:r w:rsidR="00912B3B" w:rsidRPr="00C666E4">
        <w:rPr>
          <w:rFonts w:ascii="Times New Roman" w:hAnsi="Times New Roman" w:cs="Times New Roman"/>
          <w:sz w:val="26"/>
          <w:szCs w:val="26"/>
        </w:rPr>
        <w:t>ою</w:t>
      </w:r>
      <w:r w:rsidR="00AB0672" w:rsidRPr="00C666E4">
        <w:rPr>
          <w:rFonts w:ascii="Times New Roman" w:hAnsi="Times New Roman" w:cs="Times New Roman"/>
          <w:sz w:val="26"/>
          <w:szCs w:val="26"/>
        </w:rPr>
        <w:t xml:space="preserve"> </w:t>
      </w:r>
      <w:r w:rsidR="00C666E4" w:rsidRPr="00C666E4">
        <w:rPr>
          <w:rFonts w:ascii="Times New Roman" w:hAnsi="Times New Roman" w:cs="Times New Roman"/>
          <w:sz w:val="26"/>
          <w:szCs w:val="26"/>
        </w:rPr>
        <w:t xml:space="preserve">виплати </w:t>
      </w:r>
      <w:r w:rsidR="00B94F6A" w:rsidRPr="00C666E4">
        <w:rPr>
          <w:rFonts w:ascii="Times New Roman" w:hAnsi="Times New Roman" w:cs="Times New Roman"/>
          <w:sz w:val="26"/>
          <w:szCs w:val="26"/>
        </w:rPr>
        <w:t xml:space="preserve">одноразової </w:t>
      </w:r>
      <w:r w:rsidR="00AB0672" w:rsidRPr="00C666E4">
        <w:rPr>
          <w:rFonts w:ascii="Times New Roman" w:hAnsi="Times New Roman" w:cs="Times New Roman"/>
          <w:sz w:val="26"/>
          <w:szCs w:val="26"/>
        </w:rPr>
        <w:t xml:space="preserve">грошової </w:t>
      </w:r>
      <w:r w:rsidR="00D87D7D" w:rsidRPr="00C666E4">
        <w:rPr>
          <w:rFonts w:ascii="Times New Roman" w:hAnsi="Times New Roman" w:cs="Times New Roman"/>
          <w:sz w:val="26"/>
          <w:szCs w:val="26"/>
        </w:rPr>
        <w:t>матеріальної допомоги</w:t>
      </w:r>
      <w:r w:rsidR="00AB0672" w:rsidRPr="00C666E4">
        <w:rPr>
          <w:rFonts w:ascii="Times New Roman" w:hAnsi="Times New Roman" w:cs="Times New Roman"/>
          <w:sz w:val="26"/>
          <w:szCs w:val="26"/>
        </w:rPr>
        <w:t xml:space="preserve"> </w:t>
      </w:r>
      <w:r w:rsidR="00C666E4" w:rsidRPr="00C666E4">
        <w:rPr>
          <w:rFonts w:ascii="Times New Roman" w:hAnsi="Times New Roman" w:cs="Times New Roman"/>
          <w:sz w:val="26"/>
          <w:szCs w:val="26"/>
        </w:rPr>
        <w:t>є</w:t>
      </w:r>
      <w:r w:rsidR="00912B3B" w:rsidRPr="00C666E4">
        <w:rPr>
          <w:rFonts w:ascii="Times New Roman" w:hAnsi="Times New Roman" w:cs="Times New Roman"/>
          <w:sz w:val="26"/>
          <w:szCs w:val="26"/>
        </w:rPr>
        <w:t xml:space="preserve"> вирішення та  покращення соціально - побутового стану, </w:t>
      </w:r>
      <w:r w:rsidR="00912B3B" w:rsidRPr="00C666E4">
        <w:rPr>
          <w:rFonts w:ascii="Times New Roman" w:eastAsia="Times New Roman" w:hAnsi="Times New Roman" w:cs="Times New Roman"/>
          <w:sz w:val="26"/>
          <w:szCs w:val="26"/>
          <w:lang w:eastAsia="zh-CN"/>
        </w:rPr>
        <w:t>стимулювання</w:t>
      </w:r>
      <w:r w:rsidR="00C666E4" w:rsidRPr="00C666E4">
        <w:rPr>
          <w:rFonts w:ascii="Times New Roman" w:eastAsia="Times New Roman" w:hAnsi="Times New Roman" w:cs="Times New Roman"/>
          <w:sz w:val="26"/>
          <w:szCs w:val="26"/>
          <w:lang w:eastAsia="zh-CN"/>
        </w:rPr>
        <w:t xml:space="preserve">  та </w:t>
      </w:r>
      <w:r w:rsidR="00912B3B" w:rsidRPr="00C666E4">
        <w:rPr>
          <w:rFonts w:ascii="Times New Roman" w:eastAsia="Times New Roman" w:hAnsi="Times New Roman" w:cs="Times New Roman"/>
          <w:sz w:val="26"/>
          <w:szCs w:val="26"/>
          <w:lang w:eastAsia="zh-CN"/>
        </w:rPr>
        <w:t xml:space="preserve"> </w:t>
      </w:r>
      <w:r w:rsidR="00C666E4" w:rsidRPr="00C666E4">
        <w:rPr>
          <w:rFonts w:ascii="Times New Roman" w:hAnsi="Times New Roman" w:cs="Times New Roman"/>
          <w:sz w:val="26"/>
          <w:szCs w:val="26"/>
        </w:rPr>
        <w:t>підвищення ініціативного і творчого ставлення до праці</w:t>
      </w:r>
      <w:r w:rsidR="00C666E4" w:rsidRPr="00C666E4">
        <w:rPr>
          <w:rFonts w:ascii="Times New Roman" w:eastAsia="Times New Roman" w:hAnsi="Times New Roman" w:cs="Times New Roman"/>
          <w:sz w:val="26"/>
          <w:szCs w:val="26"/>
          <w:lang w:eastAsia="zh-CN"/>
        </w:rPr>
        <w:t xml:space="preserve"> </w:t>
      </w:r>
      <w:r w:rsidR="00912B3B" w:rsidRPr="00C666E4">
        <w:rPr>
          <w:rFonts w:ascii="Times New Roman" w:eastAsia="Times New Roman" w:hAnsi="Times New Roman" w:cs="Times New Roman"/>
          <w:sz w:val="26"/>
          <w:szCs w:val="26"/>
          <w:lang w:eastAsia="zh-CN"/>
        </w:rPr>
        <w:t>працівників, які працюють в закладах освіти Фонтанської сільської ради</w:t>
      </w:r>
      <w:r w:rsidR="00AB0672" w:rsidRPr="00C666E4">
        <w:rPr>
          <w:rFonts w:ascii="Times New Roman" w:hAnsi="Times New Roman" w:cs="Times New Roman"/>
          <w:sz w:val="26"/>
          <w:szCs w:val="26"/>
        </w:rPr>
        <w:t>.</w:t>
      </w:r>
    </w:p>
    <w:p w14:paraId="0864D66D" w14:textId="6B5808D3" w:rsidR="006F4663" w:rsidRPr="00C666E4" w:rsidRDefault="006F4663" w:rsidP="006F4663">
      <w:pPr>
        <w:shd w:val="clear" w:color="auto" w:fill="FFFFFF"/>
        <w:spacing w:after="0" w:line="240" w:lineRule="auto"/>
        <w:ind w:firstLine="720"/>
        <w:jc w:val="both"/>
        <w:rPr>
          <w:rFonts w:ascii="Times New Roman" w:eastAsia="Times New Roman" w:hAnsi="Times New Roman" w:cs="Times New Roman"/>
          <w:bCs/>
          <w:sz w:val="26"/>
          <w:szCs w:val="26"/>
        </w:rPr>
      </w:pPr>
      <w:r w:rsidRPr="00C666E4">
        <w:rPr>
          <w:rFonts w:ascii="Times New Roman" w:eastAsia="Times New Roman" w:hAnsi="Times New Roman" w:cs="Times New Roman"/>
          <w:bCs/>
          <w:sz w:val="26"/>
          <w:szCs w:val="26"/>
        </w:rPr>
        <w:t xml:space="preserve">Через діяльність працівників освіти реалізується державна політика, спрямована на зміцнення інтелектуального і духовного потенціалу нації, розвиток науки і техніки, збереження і примноження культурної спадщини.  </w:t>
      </w:r>
    </w:p>
    <w:p w14:paraId="5D07A483" w14:textId="34CB400C" w:rsidR="00C27307" w:rsidRPr="00C666E4" w:rsidRDefault="006F4663" w:rsidP="00C666E4">
      <w:pPr>
        <w:shd w:val="clear" w:color="auto" w:fill="FFFFFF"/>
        <w:spacing w:after="0" w:line="240" w:lineRule="auto"/>
        <w:ind w:firstLine="720"/>
        <w:jc w:val="both"/>
        <w:rPr>
          <w:rFonts w:ascii="Times New Roman" w:eastAsia="Times New Roman" w:hAnsi="Times New Roman" w:cs="Times New Roman"/>
          <w:bCs/>
          <w:sz w:val="26"/>
          <w:szCs w:val="26"/>
        </w:rPr>
      </w:pPr>
      <w:r w:rsidRPr="00C666E4">
        <w:rPr>
          <w:rFonts w:ascii="Times New Roman" w:eastAsia="Times New Roman" w:hAnsi="Times New Roman" w:cs="Times New Roman"/>
          <w:bCs/>
          <w:sz w:val="26"/>
          <w:szCs w:val="26"/>
        </w:rPr>
        <w:t>Ключова роль у цьому процесі належить працівникам освіти.</w:t>
      </w:r>
    </w:p>
    <w:p w14:paraId="2C9E1153" w14:textId="39C22AA7" w:rsidR="00C14D61" w:rsidRPr="00C666E4" w:rsidRDefault="00C14D61" w:rsidP="00C14D61">
      <w:pPr>
        <w:pStyle w:val="aa"/>
        <w:numPr>
          <w:ilvl w:val="0"/>
          <w:numId w:val="26"/>
        </w:numPr>
        <w:tabs>
          <w:tab w:val="left" w:pos="284"/>
        </w:tabs>
        <w:spacing w:after="0"/>
        <w:ind w:left="0" w:firstLine="0"/>
        <w:jc w:val="center"/>
        <w:rPr>
          <w:rFonts w:cs="Times New Roman"/>
          <w:b/>
          <w:sz w:val="26"/>
          <w:szCs w:val="26"/>
        </w:rPr>
      </w:pPr>
      <w:r w:rsidRPr="00C666E4">
        <w:rPr>
          <w:rFonts w:cs="Times New Roman"/>
          <w:b/>
          <w:sz w:val="26"/>
          <w:szCs w:val="26"/>
        </w:rPr>
        <w:t>Фінансове забезпечення</w:t>
      </w:r>
    </w:p>
    <w:p w14:paraId="5823E6C4" w14:textId="2B5769EF" w:rsidR="00C14D61" w:rsidRPr="00C666E4" w:rsidRDefault="00C14D61" w:rsidP="00C14D61">
      <w:pPr>
        <w:tabs>
          <w:tab w:val="left" w:pos="710"/>
          <w:tab w:val="left" w:pos="851"/>
        </w:tabs>
        <w:spacing w:after="0" w:line="240" w:lineRule="auto"/>
        <w:jc w:val="both"/>
        <w:rPr>
          <w:rFonts w:ascii="Times New Roman" w:eastAsia="Times New Roman" w:hAnsi="Times New Roman" w:cs="Times New Roman"/>
          <w:sz w:val="26"/>
          <w:szCs w:val="26"/>
        </w:rPr>
      </w:pPr>
      <w:r w:rsidRPr="00C666E4">
        <w:rPr>
          <w:rFonts w:ascii="Times New Roman" w:eastAsia="Times New Roman" w:hAnsi="Times New Roman" w:cs="Times New Roman"/>
          <w:sz w:val="26"/>
          <w:szCs w:val="26"/>
        </w:rPr>
        <w:tab/>
        <w:t xml:space="preserve">Виплата </w:t>
      </w:r>
      <w:r w:rsidR="00B94F6A" w:rsidRPr="00C666E4">
        <w:rPr>
          <w:rFonts w:ascii="Times New Roman" w:eastAsia="Times New Roman" w:hAnsi="Times New Roman" w:cs="Times New Roman"/>
          <w:sz w:val="26"/>
          <w:szCs w:val="26"/>
        </w:rPr>
        <w:t xml:space="preserve">одноразової </w:t>
      </w:r>
      <w:r w:rsidRPr="00C666E4">
        <w:rPr>
          <w:rFonts w:ascii="Times New Roman" w:hAnsi="Times New Roman" w:cs="Times New Roman"/>
          <w:sz w:val="26"/>
          <w:szCs w:val="26"/>
        </w:rPr>
        <w:t xml:space="preserve">грошової матеріальної допомоги працівникам  </w:t>
      </w:r>
      <w:r w:rsidRPr="00C666E4">
        <w:rPr>
          <w:rFonts w:ascii="Times New Roman" w:eastAsia="Calibri" w:hAnsi="Times New Roman" w:cs="Times New Roman"/>
          <w:bCs/>
          <w:sz w:val="26"/>
          <w:szCs w:val="26"/>
          <w:lang w:eastAsia="zh-CN"/>
        </w:rPr>
        <w:t>закладів освіти Фонтанської сільської ради</w:t>
      </w:r>
      <w:r w:rsidRPr="00C666E4">
        <w:rPr>
          <w:rFonts w:ascii="Times New Roman" w:hAnsi="Times New Roman" w:cs="Times New Roman"/>
          <w:sz w:val="26"/>
          <w:szCs w:val="26"/>
        </w:rPr>
        <w:t xml:space="preserve"> </w:t>
      </w:r>
      <w:r w:rsidRPr="00C666E4">
        <w:rPr>
          <w:rFonts w:ascii="Times New Roman" w:eastAsia="Times New Roman" w:hAnsi="Times New Roman" w:cs="Times New Roman"/>
          <w:sz w:val="26"/>
          <w:szCs w:val="26"/>
        </w:rPr>
        <w:t>здійснюється в межах затвердженого кошторис</w:t>
      </w:r>
      <w:r w:rsidR="00B94F6A" w:rsidRPr="00C666E4">
        <w:rPr>
          <w:rFonts w:ascii="Times New Roman" w:eastAsia="Times New Roman" w:hAnsi="Times New Roman" w:cs="Times New Roman"/>
          <w:sz w:val="26"/>
          <w:szCs w:val="26"/>
        </w:rPr>
        <w:t>у</w:t>
      </w:r>
      <w:r w:rsidRPr="00C666E4">
        <w:rPr>
          <w:rFonts w:ascii="Times New Roman" w:eastAsia="Times New Roman" w:hAnsi="Times New Roman" w:cs="Times New Roman"/>
          <w:sz w:val="26"/>
          <w:szCs w:val="26"/>
        </w:rPr>
        <w:t>.</w:t>
      </w:r>
      <w:r w:rsidR="006F4663" w:rsidRPr="00C666E4">
        <w:rPr>
          <w:rFonts w:ascii="Times New Roman" w:eastAsia="Times New Roman" w:hAnsi="Times New Roman" w:cs="Times New Roman"/>
          <w:sz w:val="26"/>
          <w:szCs w:val="26"/>
        </w:rPr>
        <w:t xml:space="preserve"> </w:t>
      </w:r>
    </w:p>
    <w:p w14:paraId="240F5200" w14:textId="7464E020" w:rsidR="00C14D61" w:rsidRPr="00C666E4" w:rsidRDefault="00E87388" w:rsidP="00C666E4">
      <w:pPr>
        <w:shd w:val="clear" w:color="auto" w:fill="FFFFFF"/>
        <w:spacing w:after="0" w:line="240" w:lineRule="auto"/>
        <w:ind w:firstLine="567"/>
        <w:jc w:val="both"/>
        <w:rPr>
          <w:rFonts w:ascii="Times New Roman" w:eastAsia="Times New Roman" w:hAnsi="Times New Roman" w:cs="Times New Roman"/>
          <w:sz w:val="26"/>
          <w:szCs w:val="26"/>
        </w:rPr>
      </w:pPr>
      <w:r w:rsidRPr="00C666E4">
        <w:rPr>
          <w:rFonts w:ascii="Times New Roman" w:eastAsia="Times New Roman" w:hAnsi="Times New Roman" w:cs="Times New Roman"/>
          <w:sz w:val="26"/>
          <w:szCs w:val="26"/>
        </w:rPr>
        <w:t xml:space="preserve">Виплата здійснюється працівникам закладів освіти на прикінці бюджетного року. </w:t>
      </w:r>
    </w:p>
    <w:p w14:paraId="5D5C48A7" w14:textId="563158B9" w:rsidR="00C14D61" w:rsidRPr="00C666E4" w:rsidRDefault="00C14D61" w:rsidP="00C14D61">
      <w:pPr>
        <w:pStyle w:val="aa"/>
        <w:numPr>
          <w:ilvl w:val="0"/>
          <w:numId w:val="26"/>
        </w:numPr>
        <w:shd w:val="clear" w:color="auto" w:fill="FFFFFF"/>
        <w:tabs>
          <w:tab w:val="left" w:pos="426"/>
        </w:tabs>
        <w:spacing w:after="0"/>
        <w:ind w:left="0" w:right="74" w:firstLine="0"/>
        <w:jc w:val="center"/>
        <w:rPr>
          <w:rFonts w:eastAsia="Times New Roman" w:cs="Times New Roman"/>
          <w:b/>
          <w:sz w:val="26"/>
          <w:szCs w:val="26"/>
        </w:rPr>
      </w:pPr>
      <w:r w:rsidRPr="00C666E4">
        <w:rPr>
          <w:rFonts w:cs="Times New Roman"/>
          <w:b/>
          <w:sz w:val="26"/>
          <w:szCs w:val="26"/>
        </w:rPr>
        <w:t xml:space="preserve">Особливості надання грошової матеріальної допомоги працівникам  </w:t>
      </w:r>
      <w:r w:rsidRPr="00C666E4">
        <w:rPr>
          <w:rFonts w:eastAsia="Calibri" w:cs="Times New Roman"/>
          <w:b/>
          <w:sz w:val="26"/>
          <w:szCs w:val="26"/>
          <w:lang w:eastAsia="zh-CN"/>
        </w:rPr>
        <w:t>закладів освіти Фонтанської сільської ради</w:t>
      </w:r>
    </w:p>
    <w:p w14:paraId="0A3C913F" w14:textId="34C488D4" w:rsidR="00C14D61" w:rsidRPr="00C666E4" w:rsidRDefault="006F4663" w:rsidP="00912B3B">
      <w:pPr>
        <w:spacing w:after="0"/>
        <w:ind w:firstLine="360"/>
        <w:contextualSpacing/>
        <w:jc w:val="both"/>
        <w:rPr>
          <w:rFonts w:ascii="Times New Roman" w:eastAsia="Times New Roman" w:hAnsi="Times New Roman" w:cs="Times New Roman"/>
          <w:sz w:val="26"/>
          <w:szCs w:val="26"/>
          <w:lang w:eastAsia="zh-CN"/>
        </w:rPr>
      </w:pPr>
      <w:r w:rsidRPr="00C666E4">
        <w:rPr>
          <w:rFonts w:ascii="Times New Roman" w:hAnsi="Times New Roman" w:cs="Times New Roman"/>
          <w:sz w:val="26"/>
          <w:szCs w:val="26"/>
        </w:rPr>
        <w:t>4.1.</w:t>
      </w:r>
      <w:r w:rsidR="00912B3B" w:rsidRPr="00C666E4">
        <w:rPr>
          <w:rFonts w:ascii="Times New Roman" w:hAnsi="Times New Roman" w:cs="Times New Roman"/>
          <w:sz w:val="26"/>
          <w:szCs w:val="26"/>
        </w:rPr>
        <w:t>Виплата</w:t>
      </w:r>
      <w:r w:rsidR="00AB0672" w:rsidRPr="00C666E4">
        <w:rPr>
          <w:rFonts w:ascii="Times New Roman" w:hAnsi="Times New Roman" w:cs="Times New Roman"/>
          <w:sz w:val="26"/>
          <w:szCs w:val="26"/>
        </w:rPr>
        <w:t xml:space="preserve"> </w:t>
      </w:r>
      <w:r w:rsidR="00E87388" w:rsidRPr="00C666E4">
        <w:rPr>
          <w:rFonts w:ascii="Times New Roman" w:hAnsi="Times New Roman" w:cs="Times New Roman"/>
          <w:sz w:val="26"/>
          <w:szCs w:val="26"/>
        </w:rPr>
        <w:t xml:space="preserve">одноразової </w:t>
      </w:r>
      <w:r w:rsidR="00C14D61" w:rsidRPr="00C666E4">
        <w:rPr>
          <w:rFonts w:ascii="Times New Roman" w:hAnsi="Times New Roman" w:cs="Times New Roman"/>
          <w:sz w:val="26"/>
          <w:szCs w:val="26"/>
        </w:rPr>
        <w:t xml:space="preserve">грошової матеріальної допомоги працівникам  </w:t>
      </w:r>
      <w:r w:rsidR="00C14D61" w:rsidRPr="00C666E4">
        <w:rPr>
          <w:rFonts w:ascii="Times New Roman" w:eastAsia="Calibri" w:hAnsi="Times New Roman" w:cs="Times New Roman"/>
          <w:sz w:val="26"/>
          <w:szCs w:val="26"/>
          <w:lang w:eastAsia="zh-CN"/>
        </w:rPr>
        <w:t>закладів освіти Фонтанської сільської ради</w:t>
      </w:r>
      <w:r w:rsidR="00C14D61" w:rsidRPr="00C666E4">
        <w:rPr>
          <w:rFonts w:ascii="Times New Roman" w:hAnsi="Times New Roman" w:cs="Times New Roman"/>
          <w:sz w:val="26"/>
          <w:szCs w:val="26"/>
        </w:rPr>
        <w:t xml:space="preserve"> </w:t>
      </w:r>
      <w:r w:rsidR="00912B3B" w:rsidRPr="00C666E4">
        <w:rPr>
          <w:rFonts w:ascii="Times New Roman" w:hAnsi="Times New Roman" w:cs="Times New Roman"/>
          <w:sz w:val="26"/>
          <w:szCs w:val="26"/>
        </w:rPr>
        <w:t xml:space="preserve">надається для вирішення та  покращення соціально - побутового стану,  з метою </w:t>
      </w:r>
      <w:r w:rsidR="00912B3B" w:rsidRPr="00C666E4">
        <w:rPr>
          <w:rFonts w:ascii="Times New Roman" w:eastAsia="Times New Roman" w:hAnsi="Times New Roman" w:cs="Times New Roman"/>
          <w:sz w:val="26"/>
          <w:szCs w:val="26"/>
          <w:lang w:eastAsia="zh-CN"/>
        </w:rPr>
        <w:t>підтримки та стимулювання працівників, які працюють в закладах освіти Фонтанської сільської ради.</w:t>
      </w:r>
    </w:p>
    <w:p w14:paraId="40A5CB7D" w14:textId="07494DFF" w:rsidR="006F4663" w:rsidRPr="00C666E4" w:rsidRDefault="00912B3B" w:rsidP="00912B3B">
      <w:pPr>
        <w:tabs>
          <w:tab w:val="left" w:pos="851"/>
          <w:tab w:val="left" w:pos="1134"/>
        </w:tabs>
        <w:spacing w:after="0" w:line="240" w:lineRule="auto"/>
        <w:ind w:firstLine="567"/>
        <w:jc w:val="both"/>
        <w:rPr>
          <w:rFonts w:ascii="Times New Roman" w:hAnsi="Times New Roman" w:cs="Times New Roman"/>
          <w:sz w:val="26"/>
          <w:szCs w:val="26"/>
        </w:rPr>
      </w:pPr>
      <w:r w:rsidRPr="00C666E4">
        <w:rPr>
          <w:rFonts w:ascii="Times New Roman" w:hAnsi="Times New Roman" w:cs="Times New Roman"/>
          <w:sz w:val="26"/>
          <w:szCs w:val="26"/>
        </w:rPr>
        <w:t xml:space="preserve">4.2. </w:t>
      </w:r>
      <w:r w:rsidR="005F36E7" w:rsidRPr="00C666E4">
        <w:rPr>
          <w:rFonts w:ascii="Times New Roman" w:hAnsi="Times New Roman" w:cs="Times New Roman"/>
          <w:sz w:val="26"/>
          <w:szCs w:val="26"/>
        </w:rPr>
        <w:t xml:space="preserve">Нарахування та виплата </w:t>
      </w:r>
      <w:r w:rsidR="00E87388" w:rsidRPr="00C666E4">
        <w:rPr>
          <w:rFonts w:ascii="Times New Roman" w:hAnsi="Times New Roman" w:cs="Times New Roman"/>
          <w:sz w:val="26"/>
          <w:szCs w:val="26"/>
        </w:rPr>
        <w:t xml:space="preserve">одноразової </w:t>
      </w:r>
      <w:r w:rsidR="00C14D61" w:rsidRPr="00C666E4">
        <w:rPr>
          <w:rFonts w:ascii="Times New Roman" w:hAnsi="Times New Roman" w:cs="Times New Roman"/>
          <w:sz w:val="26"/>
          <w:szCs w:val="26"/>
        </w:rPr>
        <w:t xml:space="preserve">грошової матеріальної допомоги працівникам </w:t>
      </w:r>
      <w:r w:rsidR="00C14D61" w:rsidRPr="00C666E4">
        <w:rPr>
          <w:rFonts w:ascii="Times New Roman" w:eastAsia="Calibri" w:hAnsi="Times New Roman" w:cs="Times New Roman"/>
          <w:bCs/>
          <w:sz w:val="26"/>
          <w:szCs w:val="26"/>
          <w:lang w:eastAsia="zh-CN"/>
        </w:rPr>
        <w:t>закладів освіти Фонтанської сільської ради</w:t>
      </w:r>
      <w:r w:rsidR="00C14D61" w:rsidRPr="00C666E4">
        <w:rPr>
          <w:rFonts w:ascii="Times New Roman" w:hAnsi="Times New Roman" w:cs="Times New Roman"/>
          <w:sz w:val="26"/>
          <w:szCs w:val="26"/>
        </w:rPr>
        <w:t xml:space="preserve"> </w:t>
      </w:r>
      <w:r w:rsidR="005F36E7" w:rsidRPr="00C666E4">
        <w:rPr>
          <w:rFonts w:ascii="Times New Roman" w:hAnsi="Times New Roman" w:cs="Times New Roman"/>
          <w:sz w:val="26"/>
          <w:szCs w:val="26"/>
        </w:rPr>
        <w:t>здійснюється відповідно до наказу начальника Управління освіти Фонтанської сільської ради за поданнями керівників закладів освіти Фонтанської сільської ради</w:t>
      </w:r>
      <w:r w:rsidR="006F4663" w:rsidRPr="00C666E4">
        <w:rPr>
          <w:rFonts w:ascii="Times New Roman" w:hAnsi="Times New Roman" w:cs="Times New Roman"/>
          <w:sz w:val="26"/>
          <w:szCs w:val="26"/>
        </w:rPr>
        <w:t>.</w:t>
      </w:r>
    </w:p>
    <w:p w14:paraId="4403A98F"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1B3E3868" w14:textId="77777777" w:rsidR="009E0D06" w:rsidRPr="009E0D06" w:rsidRDefault="009E0D06" w:rsidP="009E0D06">
      <w:pPr>
        <w:widowControl w:val="0"/>
        <w:tabs>
          <w:tab w:val="left" w:pos="5625"/>
        </w:tabs>
        <w:rPr>
          <w:rFonts w:ascii="Times New Roman" w:hAnsi="Times New Roman" w:cs="Times New Roman"/>
          <w:b/>
          <w:bCs/>
          <w:sz w:val="28"/>
          <w:szCs w:val="28"/>
        </w:rPr>
      </w:pPr>
      <w:r w:rsidRPr="009E0D06">
        <w:rPr>
          <w:rFonts w:ascii="Times New Roman" w:hAnsi="Times New Roman" w:cs="Times New Roman"/>
          <w:b/>
          <w:bCs/>
          <w:sz w:val="28"/>
          <w:szCs w:val="28"/>
        </w:rPr>
        <w:t xml:space="preserve">Сільський голова </w:t>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r>
      <w:r w:rsidRPr="009E0D06">
        <w:rPr>
          <w:rFonts w:ascii="Times New Roman" w:hAnsi="Times New Roman" w:cs="Times New Roman"/>
          <w:b/>
          <w:bCs/>
          <w:sz w:val="28"/>
          <w:szCs w:val="28"/>
        </w:rPr>
        <w:tab/>
        <w:t>Наталія КРУПИЦЯ</w:t>
      </w:r>
    </w:p>
    <w:p w14:paraId="3BD87458" w14:textId="77777777" w:rsidR="006F4663" w:rsidRPr="00C666E4" w:rsidRDefault="006F4663" w:rsidP="006F4663">
      <w:pPr>
        <w:spacing w:after="0" w:line="240" w:lineRule="auto"/>
        <w:jc w:val="both"/>
        <w:rPr>
          <w:rFonts w:ascii="Times New Roman" w:eastAsia="Times New Roman" w:hAnsi="Times New Roman" w:cs="Times New Roman"/>
          <w:sz w:val="26"/>
          <w:szCs w:val="26"/>
        </w:rPr>
      </w:pPr>
    </w:p>
    <w:p w14:paraId="2474D391"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6318206B" w14:textId="77777777" w:rsidR="006F4663" w:rsidRPr="00C666E4" w:rsidRDefault="006F4663" w:rsidP="00C14D61">
      <w:pPr>
        <w:spacing w:after="0" w:line="240" w:lineRule="auto"/>
        <w:ind w:firstLine="567"/>
        <w:jc w:val="both"/>
        <w:rPr>
          <w:rFonts w:ascii="Times New Roman" w:eastAsia="Times New Roman" w:hAnsi="Times New Roman" w:cs="Times New Roman"/>
          <w:sz w:val="26"/>
          <w:szCs w:val="26"/>
        </w:rPr>
      </w:pPr>
    </w:p>
    <w:p w14:paraId="61957D2B" w14:textId="77777777" w:rsidR="00C75F4D" w:rsidRPr="00B76C3F" w:rsidRDefault="00C75F4D" w:rsidP="003A4329">
      <w:pPr>
        <w:shd w:val="clear" w:color="auto" w:fill="FFFFFF"/>
        <w:spacing w:after="150" w:line="240" w:lineRule="auto"/>
        <w:rPr>
          <w:rFonts w:ascii="Times New Roman" w:eastAsia="Times New Roman" w:hAnsi="Times New Roman" w:cs="Times New Roman"/>
          <w:b/>
          <w:bCs/>
          <w:color w:val="FF0000"/>
          <w:sz w:val="28"/>
          <w:szCs w:val="28"/>
        </w:rPr>
        <w:sectPr w:rsidR="00C75F4D" w:rsidRPr="00B76C3F" w:rsidSect="00C666E4">
          <w:pgSz w:w="11906" w:h="16838"/>
          <w:pgMar w:top="1134" w:right="850" w:bottom="851" w:left="1701" w:header="709" w:footer="709" w:gutter="0"/>
          <w:cols w:space="708"/>
          <w:docGrid w:linePitch="360"/>
        </w:sectPr>
      </w:pPr>
    </w:p>
    <w:p w14:paraId="5C9DF618" w14:textId="77777777" w:rsidR="00DA02EE" w:rsidRPr="00B76C3F" w:rsidRDefault="00DA02EE" w:rsidP="009E0D06">
      <w:pPr>
        <w:spacing w:line="256" w:lineRule="auto"/>
        <w:rPr>
          <w:rFonts w:ascii="Times New Roman" w:eastAsia="Calibri" w:hAnsi="Times New Roman" w:cs="Times New Roman"/>
          <w:b/>
          <w:bCs/>
          <w:color w:val="FF0000"/>
          <w:sz w:val="28"/>
          <w:szCs w:val="28"/>
        </w:rPr>
      </w:pPr>
    </w:p>
    <w:sectPr w:rsidR="00DA02EE" w:rsidRPr="00B76C3F" w:rsidSect="00FC7D5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265C7"/>
    <w:multiLevelType w:val="multilevel"/>
    <w:tmpl w:val="AB6A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01CA3"/>
    <w:multiLevelType w:val="multilevel"/>
    <w:tmpl w:val="0B8C747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D2F7845"/>
    <w:multiLevelType w:val="hybridMultilevel"/>
    <w:tmpl w:val="6336779E"/>
    <w:lvl w:ilvl="0" w:tplc="1CC62EBC">
      <w:start w:val="1"/>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F612F93"/>
    <w:multiLevelType w:val="multilevel"/>
    <w:tmpl w:val="A92EBF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A4D04"/>
    <w:multiLevelType w:val="multilevel"/>
    <w:tmpl w:val="8EF6E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5680A"/>
    <w:multiLevelType w:val="multilevel"/>
    <w:tmpl w:val="341A3168"/>
    <w:lvl w:ilvl="0">
      <w:start w:val="4"/>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6" w15:restartNumberingAfterBreak="0">
    <w:nsid w:val="1CE11A38"/>
    <w:multiLevelType w:val="hybridMultilevel"/>
    <w:tmpl w:val="0B4CC99C"/>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F86FDE"/>
    <w:multiLevelType w:val="multilevel"/>
    <w:tmpl w:val="C2A4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B1E2B"/>
    <w:multiLevelType w:val="multilevel"/>
    <w:tmpl w:val="1C3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D437A8"/>
    <w:multiLevelType w:val="hybridMultilevel"/>
    <w:tmpl w:val="ABD46BC6"/>
    <w:lvl w:ilvl="0" w:tplc="04220001">
      <w:start w:val="1"/>
      <w:numFmt w:val="bullet"/>
      <w:lvlText w:val=""/>
      <w:lvlJc w:val="left"/>
      <w:pPr>
        <w:ind w:left="644"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AC97D88"/>
    <w:multiLevelType w:val="multilevel"/>
    <w:tmpl w:val="44EC6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2914A8"/>
    <w:multiLevelType w:val="multilevel"/>
    <w:tmpl w:val="1A44F010"/>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15:restartNumberingAfterBreak="0">
    <w:nsid w:val="41714CF2"/>
    <w:multiLevelType w:val="hybridMultilevel"/>
    <w:tmpl w:val="8568681A"/>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740F32"/>
    <w:multiLevelType w:val="hybridMultilevel"/>
    <w:tmpl w:val="0EFC3200"/>
    <w:lvl w:ilvl="0" w:tplc="C9B0D822">
      <w:start w:val="5"/>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5" w15:restartNumberingAfterBreak="0">
    <w:nsid w:val="5C3D535D"/>
    <w:multiLevelType w:val="multilevel"/>
    <w:tmpl w:val="A22CF592"/>
    <w:lvl w:ilvl="0">
      <w:start w:val="1"/>
      <w:numFmt w:val="decimal"/>
      <w:lvlText w:val="%1."/>
      <w:lvlJc w:val="left"/>
      <w:pPr>
        <w:ind w:left="1070" w:hanging="360"/>
      </w:pPr>
      <w:rPr>
        <w:rFonts w:hint="default"/>
      </w:rPr>
    </w:lvl>
    <w:lvl w:ilvl="1">
      <w:start w:val="1"/>
      <w:numFmt w:val="decimal"/>
      <w:lvlText w:val="%2."/>
      <w:lvlJc w:val="left"/>
      <w:pPr>
        <w:ind w:left="3479" w:hanging="360"/>
      </w:p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5C7A709B"/>
    <w:multiLevelType w:val="multilevel"/>
    <w:tmpl w:val="8F5C5BF4"/>
    <w:lvl w:ilvl="0">
      <w:start w:val="1"/>
      <w:numFmt w:val="decimal"/>
      <w:lvlText w:val="%1."/>
      <w:lvlJc w:val="left"/>
      <w:pPr>
        <w:tabs>
          <w:tab w:val="num" w:pos="720"/>
        </w:tabs>
        <w:ind w:left="720" w:hanging="360"/>
      </w:pPr>
      <w:rPr>
        <w:rFonts w:cs="Times New Roman"/>
        <w:color w:val="00000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DAD73A3"/>
    <w:multiLevelType w:val="multilevel"/>
    <w:tmpl w:val="0F2A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D27C03"/>
    <w:multiLevelType w:val="multilevel"/>
    <w:tmpl w:val="B02ADD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60E74CAA"/>
    <w:multiLevelType w:val="multilevel"/>
    <w:tmpl w:val="9D78A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2" w15:restartNumberingAfterBreak="0">
    <w:nsid w:val="68013BF5"/>
    <w:multiLevelType w:val="hybridMultilevel"/>
    <w:tmpl w:val="C2B66DEE"/>
    <w:lvl w:ilvl="0" w:tplc="D17C14E0">
      <w:start w:val="1"/>
      <w:numFmt w:val="decimal"/>
      <w:lvlText w:val="%1."/>
      <w:lvlJc w:val="left"/>
      <w:pPr>
        <w:ind w:left="360" w:hanging="360"/>
      </w:pPr>
      <w:rPr>
        <w:rFonts w:hint="default"/>
        <w:b/>
        <w:bCs w:val="0"/>
        <w:color w:val="auto"/>
        <w:sz w:val="28"/>
        <w:szCs w:val="32"/>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4" w15:restartNumberingAfterBreak="0">
    <w:nsid w:val="6A394939"/>
    <w:multiLevelType w:val="hybridMultilevel"/>
    <w:tmpl w:val="A7C22FDE"/>
    <w:lvl w:ilvl="0" w:tplc="99AE58D0">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837A4E"/>
    <w:multiLevelType w:val="multilevel"/>
    <w:tmpl w:val="C234C4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062C88"/>
    <w:multiLevelType w:val="multilevel"/>
    <w:tmpl w:val="2F74BE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25B6D78"/>
    <w:multiLevelType w:val="hybridMultilevel"/>
    <w:tmpl w:val="E5DCD6EE"/>
    <w:lvl w:ilvl="0" w:tplc="99AE58D0">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2B0A12"/>
    <w:multiLevelType w:val="multilevel"/>
    <w:tmpl w:val="81CAB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68487B"/>
    <w:multiLevelType w:val="multilevel"/>
    <w:tmpl w:val="91F0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C346E5"/>
    <w:multiLevelType w:val="hybridMultilevel"/>
    <w:tmpl w:val="8004B0DE"/>
    <w:lvl w:ilvl="0" w:tplc="99AE58D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D9F1C1A"/>
    <w:multiLevelType w:val="multilevel"/>
    <w:tmpl w:val="731C8972"/>
    <w:lvl w:ilvl="0">
      <w:start w:val="1"/>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num w:numId="1" w16cid:durableId="855384556">
    <w:abstractNumId w:val="28"/>
  </w:num>
  <w:num w:numId="2" w16cid:durableId="1708023756">
    <w:abstractNumId w:val="20"/>
  </w:num>
  <w:num w:numId="3" w16cid:durableId="1034890714">
    <w:abstractNumId w:val="0"/>
  </w:num>
  <w:num w:numId="4" w16cid:durableId="1544755027">
    <w:abstractNumId w:val="17"/>
  </w:num>
  <w:num w:numId="5" w16cid:durableId="1206332827">
    <w:abstractNumId w:val="8"/>
  </w:num>
  <w:num w:numId="6" w16cid:durableId="66418940">
    <w:abstractNumId w:val="4"/>
  </w:num>
  <w:num w:numId="7" w16cid:durableId="382019042">
    <w:abstractNumId w:val="11"/>
  </w:num>
  <w:num w:numId="8" w16cid:durableId="193228610">
    <w:abstractNumId w:val="25"/>
  </w:num>
  <w:num w:numId="9" w16cid:durableId="1087195092">
    <w:abstractNumId w:val="7"/>
  </w:num>
  <w:num w:numId="10" w16cid:durableId="930703770">
    <w:abstractNumId w:val="26"/>
  </w:num>
  <w:num w:numId="11" w16cid:durableId="722170651">
    <w:abstractNumId w:val="3"/>
  </w:num>
  <w:num w:numId="12" w16cid:durableId="2010020994">
    <w:abstractNumId w:val="29"/>
  </w:num>
  <w:num w:numId="13" w16cid:durableId="2057659529">
    <w:abstractNumId w:val="18"/>
  </w:num>
  <w:num w:numId="14" w16cid:durableId="799808651">
    <w:abstractNumId w:val="13"/>
  </w:num>
  <w:num w:numId="15" w16cid:durableId="1440032118">
    <w:abstractNumId w:val="9"/>
  </w:num>
  <w:num w:numId="16" w16cid:durableId="273052013">
    <w:abstractNumId w:val="30"/>
  </w:num>
  <w:num w:numId="17" w16cid:durableId="1861314114">
    <w:abstractNumId w:val="16"/>
  </w:num>
  <w:num w:numId="18" w16cid:durableId="947082565">
    <w:abstractNumId w:val="2"/>
  </w:num>
  <w:num w:numId="19" w16cid:durableId="1291476942">
    <w:abstractNumId w:val="22"/>
  </w:num>
  <w:num w:numId="20" w16cid:durableId="968050948">
    <w:abstractNumId w:val="14"/>
  </w:num>
  <w:num w:numId="21" w16cid:durableId="1816414855">
    <w:abstractNumId w:val="1"/>
  </w:num>
  <w:num w:numId="22" w16cid:durableId="1105805377">
    <w:abstractNumId w:val="12"/>
  </w:num>
  <w:num w:numId="23" w16cid:durableId="1799908856">
    <w:abstractNumId w:val="27"/>
  </w:num>
  <w:num w:numId="24" w16cid:durableId="1228346027">
    <w:abstractNumId w:val="6"/>
  </w:num>
  <w:num w:numId="25" w16cid:durableId="912080162">
    <w:abstractNumId w:val="24"/>
  </w:num>
  <w:num w:numId="26" w16cid:durableId="1725106635">
    <w:abstractNumId w:val="15"/>
  </w:num>
  <w:num w:numId="27" w16cid:durableId="834875772">
    <w:abstractNumId w:val="31"/>
  </w:num>
  <w:num w:numId="28" w16cid:durableId="1513254743">
    <w:abstractNumId w:val="5"/>
  </w:num>
  <w:num w:numId="29" w16cid:durableId="1040940676">
    <w:abstractNumId w:val="21"/>
  </w:num>
  <w:num w:numId="30" w16cid:durableId="1076321929">
    <w:abstractNumId w:val="19"/>
  </w:num>
  <w:num w:numId="31" w16cid:durableId="345449338">
    <w:abstractNumId w:val="23"/>
  </w:num>
  <w:num w:numId="32" w16cid:durableId="8860708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F67"/>
    <w:rsid w:val="00025C42"/>
    <w:rsid w:val="000306DE"/>
    <w:rsid w:val="000402A7"/>
    <w:rsid w:val="00050C48"/>
    <w:rsid w:val="00050C72"/>
    <w:rsid w:val="00054F6B"/>
    <w:rsid w:val="00065083"/>
    <w:rsid w:val="00083AAB"/>
    <w:rsid w:val="000D182A"/>
    <w:rsid w:val="0011736D"/>
    <w:rsid w:val="0016768F"/>
    <w:rsid w:val="001D3A42"/>
    <w:rsid w:val="00206916"/>
    <w:rsid w:val="00214B3D"/>
    <w:rsid w:val="002254A6"/>
    <w:rsid w:val="00244A8D"/>
    <w:rsid w:val="002534BE"/>
    <w:rsid w:val="002558E0"/>
    <w:rsid w:val="002A0867"/>
    <w:rsid w:val="002A2466"/>
    <w:rsid w:val="002A6536"/>
    <w:rsid w:val="002D00A7"/>
    <w:rsid w:val="002D7D51"/>
    <w:rsid w:val="002E33B1"/>
    <w:rsid w:val="002F3A02"/>
    <w:rsid w:val="003030C7"/>
    <w:rsid w:val="00345A6E"/>
    <w:rsid w:val="0036766E"/>
    <w:rsid w:val="00380E6F"/>
    <w:rsid w:val="0038391A"/>
    <w:rsid w:val="00387CCA"/>
    <w:rsid w:val="00394A63"/>
    <w:rsid w:val="003A4329"/>
    <w:rsid w:val="003D4CA3"/>
    <w:rsid w:val="003E3619"/>
    <w:rsid w:val="003F061B"/>
    <w:rsid w:val="004308E5"/>
    <w:rsid w:val="004325F1"/>
    <w:rsid w:val="0045738E"/>
    <w:rsid w:val="004669B6"/>
    <w:rsid w:val="0047778F"/>
    <w:rsid w:val="004D2C84"/>
    <w:rsid w:val="004D6E3E"/>
    <w:rsid w:val="004F323F"/>
    <w:rsid w:val="004F5C35"/>
    <w:rsid w:val="005274F9"/>
    <w:rsid w:val="00550818"/>
    <w:rsid w:val="00591133"/>
    <w:rsid w:val="005949AF"/>
    <w:rsid w:val="005C279B"/>
    <w:rsid w:val="005C591B"/>
    <w:rsid w:val="005F36E7"/>
    <w:rsid w:val="005F3928"/>
    <w:rsid w:val="00621C94"/>
    <w:rsid w:val="00641B75"/>
    <w:rsid w:val="00650AC8"/>
    <w:rsid w:val="00650C40"/>
    <w:rsid w:val="00693DFD"/>
    <w:rsid w:val="006A3F3B"/>
    <w:rsid w:val="006A4908"/>
    <w:rsid w:val="006F4663"/>
    <w:rsid w:val="0072097E"/>
    <w:rsid w:val="007257C1"/>
    <w:rsid w:val="007323EC"/>
    <w:rsid w:val="00755A47"/>
    <w:rsid w:val="00777D04"/>
    <w:rsid w:val="007B37C2"/>
    <w:rsid w:val="007E0C51"/>
    <w:rsid w:val="007E7561"/>
    <w:rsid w:val="00813300"/>
    <w:rsid w:val="00813ACF"/>
    <w:rsid w:val="008245E8"/>
    <w:rsid w:val="008349BE"/>
    <w:rsid w:val="00877A8D"/>
    <w:rsid w:val="00881C01"/>
    <w:rsid w:val="00912B3B"/>
    <w:rsid w:val="00937A02"/>
    <w:rsid w:val="009736A5"/>
    <w:rsid w:val="009C1338"/>
    <w:rsid w:val="009C5C4D"/>
    <w:rsid w:val="009D183F"/>
    <w:rsid w:val="009E06DB"/>
    <w:rsid w:val="009E0D06"/>
    <w:rsid w:val="009E20ED"/>
    <w:rsid w:val="009E7E15"/>
    <w:rsid w:val="00A3700B"/>
    <w:rsid w:val="00A4099E"/>
    <w:rsid w:val="00A64D59"/>
    <w:rsid w:val="00AA2AFB"/>
    <w:rsid w:val="00AB0672"/>
    <w:rsid w:val="00AB2DC2"/>
    <w:rsid w:val="00B15C6E"/>
    <w:rsid w:val="00B371E8"/>
    <w:rsid w:val="00B67D51"/>
    <w:rsid w:val="00B76C3F"/>
    <w:rsid w:val="00B94F6A"/>
    <w:rsid w:val="00B95EF7"/>
    <w:rsid w:val="00BA7C61"/>
    <w:rsid w:val="00BD6FFE"/>
    <w:rsid w:val="00BE07FF"/>
    <w:rsid w:val="00C14D61"/>
    <w:rsid w:val="00C20A16"/>
    <w:rsid w:val="00C27307"/>
    <w:rsid w:val="00C666E4"/>
    <w:rsid w:val="00C75F4D"/>
    <w:rsid w:val="00CA6249"/>
    <w:rsid w:val="00CE1577"/>
    <w:rsid w:val="00D14B39"/>
    <w:rsid w:val="00D42AD1"/>
    <w:rsid w:val="00D47359"/>
    <w:rsid w:val="00D64A1F"/>
    <w:rsid w:val="00D87D7D"/>
    <w:rsid w:val="00D93FA7"/>
    <w:rsid w:val="00DA02EE"/>
    <w:rsid w:val="00DA1BBC"/>
    <w:rsid w:val="00DB7F67"/>
    <w:rsid w:val="00DD7139"/>
    <w:rsid w:val="00DE4B50"/>
    <w:rsid w:val="00E230F9"/>
    <w:rsid w:val="00E55950"/>
    <w:rsid w:val="00E87388"/>
    <w:rsid w:val="00EA73BC"/>
    <w:rsid w:val="00EB26A6"/>
    <w:rsid w:val="00EC235B"/>
    <w:rsid w:val="00EC362C"/>
    <w:rsid w:val="00ED59BF"/>
    <w:rsid w:val="00EE19F2"/>
    <w:rsid w:val="00F004A5"/>
    <w:rsid w:val="00F328D5"/>
    <w:rsid w:val="00F45EBF"/>
    <w:rsid w:val="00F6477E"/>
    <w:rsid w:val="00F83AF3"/>
    <w:rsid w:val="00FA7083"/>
    <w:rsid w:val="00FC7D52"/>
    <w:rsid w:val="00FF2B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86B7"/>
  <w15:docId w15:val="{02C21286-960E-40FE-9BFA-A4F9DB2B2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1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4">
    <w:name w:val="Основной текст Знак"/>
    <w:basedOn w:val="a0"/>
    <w:link w:val="a3"/>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5">
    <w:name w:val="Balloon Text"/>
    <w:basedOn w:val="a"/>
    <w:link w:val="a6"/>
    <w:uiPriority w:val="99"/>
    <w:semiHidden/>
    <w:unhideWhenUsed/>
    <w:rsid w:val="00DB7F6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B7F67"/>
    <w:rPr>
      <w:rFonts w:ascii="Tahoma" w:hAnsi="Tahoma" w:cs="Tahoma"/>
      <w:sz w:val="16"/>
      <w:szCs w:val="16"/>
    </w:rPr>
  </w:style>
  <w:style w:type="character" w:styleId="a7">
    <w:name w:val="Strong"/>
    <w:uiPriority w:val="22"/>
    <w:qFormat/>
    <w:rsid w:val="00DB7F67"/>
    <w:rPr>
      <w:b/>
      <w:bCs/>
    </w:rPr>
  </w:style>
  <w:style w:type="table" w:styleId="a8">
    <w:name w:val="Table Grid"/>
    <w:basedOn w:val="a1"/>
    <w:uiPriority w:val="39"/>
    <w:rsid w:val="00F647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1">
    <w:name w:val="Заголовок 1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9">
    <w:name w:val="No Spacing"/>
    <w:uiPriority w:val="1"/>
    <w:qFormat/>
    <w:rsid w:val="00F004A5"/>
    <w:pPr>
      <w:spacing w:after="0" w:line="240" w:lineRule="auto"/>
    </w:pPr>
  </w:style>
  <w:style w:type="paragraph" w:styleId="aa">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
    <w:name w:val="Сетка таблицы1"/>
    <w:basedOn w:val="a1"/>
    <w:next w:val="a8"/>
    <w:uiPriority w:val="99"/>
    <w:rsid w:val="00DE4B5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9C1338"/>
    <w:rPr>
      <w:sz w:val="28"/>
      <w:szCs w:val="28"/>
      <w:shd w:val="clear" w:color="auto" w:fill="FFFFFF"/>
    </w:rPr>
  </w:style>
  <w:style w:type="paragraph" w:customStyle="1" w:styleId="20">
    <w:name w:val="Основной текст (2)"/>
    <w:basedOn w:val="a"/>
    <w:link w:val="2"/>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styleId="ab">
    <w:name w:val="Emphasis"/>
    <w:basedOn w:val="a0"/>
    <w:uiPriority w:val="20"/>
    <w:qFormat/>
    <w:rsid w:val="006F4663"/>
    <w:rPr>
      <w:i/>
      <w:iCs/>
    </w:rPr>
  </w:style>
  <w:style w:type="table" w:customStyle="1" w:styleId="21">
    <w:name w:val="Сетка таблицы2"/>
    <w:basedOn w:val="a1"/>
    <w:next w:val="a8"/>
    <w:uiPriority w:val="39"/>
    <w:rsid w:val="009D183F"/>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21227">
      <w:bodyDiv w:val="1"/>
      <w:marLeft w:val="0"/>
      <w:marRight w:val="0"/>
      <w:marTop w:val="0"/>
      <w:marBottom w:val="0"/>
      <w:divBdr>
        <w:top w:val="none" w:sz="0" w:space="0" w:color="auto"/>
        <w:left w:val="none" w:sz="0" w:space="0" w:color="auto"/>
        <w:bottom w:val="none" w:sz="0" w:space="0" w:color="auto"/>
        <w:right w:val="none" w:sz="0" w:space="0" w:color="auto"/>
      </w:divBdr>
    </w:div>
    <w:div w:id="369770270">
      <w:bodyDiv w:val="1"/>
      <w:marLeft w:val="0"/>
      <w:marRight w:val="0"/>
      <w:marTop w:val="0"/>
      <w:marBottom w:val="0"/>
      <w:divBdr>
        <w:top w:val="none" w:sz="0" w:space="0" w:color="auto"/>
        <w:left w:val="none" w:sz="0" w:space="0" w:color="auto"/>
        <w:bottom w:val="none" w:sz="0" w:space="0" w:color="auto"/>
        <w:right w:val="none" w:sz="0" w:space="0" w:color="auto"/>
      </w:divBdr>
    </w:div>
    <w:div w:id="559094277">
      <w:bodyDiv w:val="1"/>
      <w:marLeft w:val="0"/>
      <w:marRight w:val="0"/>
      <w:marTop w:val="0"/>
      <w:marBottom w:val="0"/>
      <w:divBdr>
        <w:top w:val="none" w:sz="0" w:space="0" w:color="auto"/>
        <w:left w:val="none" w:sz="0" w:space="0" w:color="auto"/>
        <w:bottom w:val="none" w:sz="0" w:space="0" w:color="auto"/>
        <w:right w:val="none" w:sz="0" w:space="0" w:color="auto"/>
      </w:divBdr>
    </w:div>
    <w:div w:id="1042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0E2BB-3D2E-4CF5-A44C-0C31C661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13</Pages>
  <Words>3255</Words>
  <Characters>18560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Освита Пользователь</cp:lastModifiedBy>
  <cp:revision>10</cp:revision>
  <cp:lastPrinted>2024-12-17T09:11:00Z</cp:lastPrinted>
  <dcterms:created xsi:type="dcterms:W3CDTF">2021-09-13T09:26:00Z</dcterms:created>
  <dcterms:modified xsi:type="dcterms:W3CDTF">2025-01-06T12:49:00Z</dcterms:modified>
</cp:coreProperties>
</file>